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E0" w:rsidRPr="00A111E5" w:rsidRDefault="006F2D4A" w:rsidP="00206267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111E5">
        <w:rPr>
          <w:b/>
          <w:sz w:val="20"/>
          <w:szCs w:val="20"/>
        </w:rPr>
        <w:t>BOOKING FORM</w:t>
      </w:r>
      <w:r w:rsidR="00B80919">
        <w:rPr>
          <w:b/>
          <w:sz w:val="20"/>
          <w:szCs w:val="20"/>
        </w:rPr>
        <w:t xml:space="preserve"> (continued)</w:t>
      </w:r>
    </w:p>
    <w:p w:rsidR="00B26D2C" w:rsidRDefault="00B26D2C" w:rsidP="00817841">
      <w:pPr>
        <w:jc w:val="center"/>
        <w:rPr>
          <w:b/>
          <w:sz w:val="16"/>
          <w:szCs w:val="16"/>
        </w:rPr>
      </w:pPr>
    </w:p>
    <w:p w:rsidR="003116F4" w:rsidRPr="00B26D2C" w:rsidRDefault="003116F4" w:rsidP="00817841">
      <w:pPr>
        <w:jc w:val="center"/>
        <w:rPr>
          <w:b/>
          <w:sz w:val="16"/>
          <w:szCs w:val="16"/>
        </w:rPr>
      </w:pPr>
    </w:p>
    <w:p w:rsidR="000723A3" w:rsidRPr="00441CED" w:rsidRDefault="000723A3" w:rsidP="00264E0E">
      <w:pPr>
        <w:rPr>
          <w:sz w:val="20"/>
          <w:szCs w:val="20"/>
        </w:rPr>
      </w:pPr>
      <w:r w:rsidRPr="00441CED">
        <w:rPr>
          <w:sz w:val="20"/>
          <w:szCs w:val="20"/>
        </w:rPr>
        <w:t>OHTA Conference 201</w:t>
      </w:r>
      <w:r w:rsidR="008C48C6">
        <w:rPr>
          <w:sz w:val="20"/>
          <w:szCs w:val="20"/>
        </w:rPr>
        <w:t>7</w:t>
      </w:r>
    </w:p>
    <w:p w:rsidR="000723A3" w:rsidRPr="00441CED" w:rsidRDefault="000723A3" w:rsidP="00264E0E">
      <w:pPr>
        <w:rPr>
          <w:sz w:val="20"/>
          <w:szCs w:val="20"/>
        </w:rPr>
      </w:pPr>
      <w:r w:rsidRPr="00441CED">
        <w:rPr>
          <w:sz w:val="20"/>
          <w:szCs w:val="20"/>
        </w:rPr>
        <w:t>Organ Historical Trust of Australia</w:t>
      </w:r>
    </w:p>
    <w:p w:rsidR="007C057D" w:rsidRDefault="000723A3" w:rsidP="000723A3">
      <w:pPr>
        <w:rPr>
          <w:sz w:val="20"/>
          <w:szCs w:val="20"/>
        </w:rPr>
      </w:pPr>
      <w:r w:rsidRPr="00441CED">
        <w:rPr>
          <w:sz w:val="20"/>
          <w:szCs w:val="20"/>
        </w:rPr>
        <w:t xml:space="preserve">PO Box </w:t>
      </w:r>
      <w:r w:rsidR="007C057D" w:rsidRPr="00441CED">
        <w:rPr>
          <w:sz w:val="20"/>
          <w:szCs w:val="20"/>
        </w:rPr>
        <w:t>200</w:t>
      </w:r>
      <w:r w:rsidR="001B17B7">
        <w:rPr>
          <w:sz w:val="20"/>
          <w:szCs w:val="20"/>
        </w:rPr>
        <w:t>,</w:t>
      </w:r>
      <w:r w:rsidR="003B0ACE" w:rsidRPr="00441CED">
        <w:rPr>
          <w:sz w:val="20"/>
          <w:szCs w:val="20"/>
        </w:rPr>
        <w:t xml:space="preserve"> </w:t>
      </w:r>
      <w:r w:rsidR="007C057D" w:rsidRPr="00441CED">
        <w:rPr>
          <w:sz w:val="20"/>
          <w:szCs w:val="20"/>
        </w:rPr>
        <w:t>Camberwell, Victoria 3124</w:t>
      </w:r>
      <w:r w:rsidR="006023DB">
        <w:rPr>
          <w:sz w:val="20"/>
          <w:szCs w:val="20"/>
        </w:rPr>
        <w:t>,</w:t>
      </w:r>
      <w:r w:rsidR="00BD4B69">
        <w:rPr>
          <w:sz w:val="20"/>
          <w:szCs w:val="20"/>
        </w:rPr>
        <w:t xml:space="preserve"> </w:t>
      </w:r>
      <w:r w:rsidR="007C057D" w:rsidRPr="00441CED">
        <w:rPr>
          <w:sz w:val="20"/>
          <w:szCs w:val="20"/>
        </w:rPr>
        <w:t>Australia</w:t>
      </w:r>
    </w:p>
    <w:p w:rsidR="000723A3" w:rsidRDefault="000723A3" w:rsidP="000723A3">
      <w:pPr>
        <w:spacing w:before="240"/>
        <w:rPr>
          <w:sz w:val="20"/>
          <w:szCs w:val="20"/>
        </w:rPr>
      </w:pPr>
      <w:r w:rsidRPr="00441CED">
        <w:rPr>
          <w:sz w:val="20"/>
          <w:szCs w:val="20"/>
        </w:rPr>
        <w:t>Name……………………………………………..</w:t>
      </w:r>
    </w:p>
    <w:p w:rsidR="000723A3" w:rsidRDefault="000723A3" w:rsidP="000723A3">
      <w:pPr>
        <w:spacing w:before="240"/>
        <w:rPr>
          <w:sz w:val="20"/>
          <w:szCs w:val="20"/>
        </w:rPr>
      </w:pPr>
      <w:r>
        <w:rPr>
          <w:sz w:val="20"/>
          <w:szCs w:val="20"/>
        </w:rPr>
        <w:t>Address…………………………………………..</w:t>
      </w:r>
    </w:p>
    <w:p w:rsidR="000723A3" w:rsidRDefault="000723A3" w:rsidP="000723A3">
      <w:pPr>
        <w:spacing w:before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0723A3" w:rsidRDefault="000723A3" w:rsidP="000723A3">
      <w:pPr>
        <w:spacing w:before="240"/>
        <w:rPr>
          <w:sz w:val="20"/>
          <w:szCs w:val="20"/>
        </w:rPr>
      </w:pPr>
      <w:r>
        <w:rPr>
          <w:sz w:val="20"/>
          <w:szCs w:val="20"/>
        </w:rPr>
        <w:t>Phone…………………………………………….</w:t>
      </w:r>
    </w:p>
    <w:p w:rsidR="000723A3" w:rsidRDefault="000723A3" w:rsidP="000723A3">
      <w:pPr>
        <w:spacing w:before="240"/>
        <w:rPr>
          <w:sz w:val="20"/>
          <w:szCs w:val="20"/>
        </w:rPr>
      </w:pPr>
      <w:r>
        <w:rPr>
          <w:sz w:val="20"/>
          <w:szCs w:val="20"/>
        </w:rPr>
        <w:t>Email…………………………………………….</w:t>
      </w:r>
    </w:p>
    <w:p w:rsidR="000723A3" w:rsidRDefault="000723A3" w:rsidP="000723A3">
      <w:pPr>
        <w:spacing w:before="240"/>
        <w:rPr>
          <w:sz w:val="20"/>
          <w:szCs w:val="20"/>
        </w:rPr>
      </w:pPr>
      <w:r w:rsidRPr="00E272E2">
        <w:rPr>
          <w:sz w:val="20"/>
          <w:szCs w:val="20"/>
        </w:rPr>
        <w:t xml:space="preserve">Number </w:t>
      </w:r>
      <w:r w:rsidR="00C048F6" w:rsidRPr="00E272E2">
        <w:rPr>
          <w:sz w:val="20"/>
          <w:szCs w:val="20"/>
        </w:rPr>
        <w:t>being paid for</w:t>
      </w:r>
      <w:r w:rsidR="00E34E2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</w:t>
      </w:r>
    </w:p>
    <w:p w:rsidR="000723A3" w:rsidRDefault="00773D5D" w:rsidP="00D869B3">
      <w:pPr>
        <w:tabs>
          <w:tab w:val="right" w:leader="dot" w:pos="3969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A</w:t>
      </w:r>
      <w:r w:rsidR="000723A3">
        <w:rPr>
          <w:sz w:val="20"/>
          <w:szCs w:val="20"/>
        </w:rPr>
        <w:t xml:space="preserve">dditional </w:t>
      </w:r>
      <w:r w:rsidR="000723A3" w:rsidRPr="00E272E2">
        <w:rPr>
          <w:sz w:val="20"/>
          <w:szCs w:val="20"/>
        </w:rPr>
        <w:t>names</w:t>
      </w:r>
      <w:r w:rsidR="00C048F6" w:rsidRPr="00E272E2">
        <w:rPr>
          <w:sz w:val="20"/>
          <w:szCs w:val="20"/>
        </w:rPr>
        <w:t xml:space="preserve"> being paid for</w:t>
      </w:r>
      <w:r w:rsidR="00C048F6">
        <w:rPr>
          <w:sz w:val="20"/>
          <w:szCs w:val="20"/>
        </w:rPr>
        <w:t>:</w:t>
      </w:r>
      <w:r w:rsidR="00E34E21">
        <w:rPr>
          <w:sz w:val="20"/>
          <w:szCs w:val="20"/>
        </w:rPr>
        <w:t xml:space="preserve"> </w:t>
      </w:r>
      <w:r w:rsidR="00E34E21">
        <w:rPr>
          <w:sz w:val="20"/>
          <w:szCs w:val="20"/>
        </w:rPr>
        <w:tab/>
      </w:r>
    </w:p>
    <w:p w:rsidR="00D36E11" w:rsidRDefault="000723A3" w:rsidP="000723A3">
      <w:pPr>
        <w:spacing w:before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0723A3" w:rsidRPr="00D36E11" w:rsidRDefault="00C048F6" w:rsidP="00D36E11">
      <w:pPr>
        <w:rPr>
          <w:sz w:val="20"/>
          <w:szCs w:val="20"/>
        </w:rPr>
      </w:pPr>
      <w:r w:rsidRPr="00C048F6">
        <w:rPr>
          <w:sz w:val="28"/>
          <w:szCs w:val="28"/>
        </w:rPr>
        <w:sym w:font="Wingdings" w:char="F071"/>
      </w:r>
      <w:r>
        <w:rPr>
          <w:sz w:val="40"/>
          <w:szCs w:val="40"/>
        </w:rPr>
        <w:t xml:space="preserve"> </w:t>
      </w:r>
      <w:r w:rsidR="000723A3">
        <w:rPr>
          <w:sz w:val="20"/>
          <w:szCs w:val="20"/>
        </w:rPr>
        <w:t>Early Bird (</w:t>
      </w:r>
      <w:r w:rsidR="00CF2771">
        <w:rPr>
          <w:b/>
          <w:sz w:val="20"/>
          <w:szCs w:val="20"/>
        </w:rPr>
        <w:t xml:space="preserve">by </w:t>
      </w:r>
      <w:r w:rsidR="001A4419">
        <w:rPr>
          <w:b/>
          <w:sz w:val="20"/>
          <w:szCs w:val="20"/>
        </w:rPr>
        <w:t>30</w:t>
      </w:r>
      <w:r w:rsidR="000723A3" w:rsidRPr="000723A3">
        <w:rPr>
          <w:b/>
          <w:sz w:val="20"/>
          <w:szCs w:val="20"/>
        </w:rPr>
        <w:t xml:space="preserve"> June</w:t>
      </w:r>
      <w:r w:rsidR="000723A3">
        <w:rPr>
          <w:b/>
          <w:sz w:val="20"/>
          <w:szCs w:val="20"/>
        </w:rPr>
        <w:t>)</w:t>
      </w:r>
      <w:r w:rsidR="00B17017">
        <w:rPr>
          <w:b/>
          <w:sz w:val="20"/>
          <w:szCs w:val="20"/>
        </w:rPr>
        <w:t xml:space="preserve">         </w:t>
      </w:r>
      <w:r w:rsidR="00B17017" w:rsidRPr="00C048F6">
        <w:rPr>
          <w:sz w:val="28"/>
          <w:szCs w:val="28"/>
        </w:rPr>
        <w:sym w:font="Wingdings" w:char="F071"/>
      </w:r>
      <w:r w:rsidR="00B17017">
        <w:rPr>
          <w:sz w:val="28"/>
          <w:szCs w:val="28"/>
        </w:rPr>
        <w:t xml:space="preserve"> </w:t>
      </w:r>
      <w:r w:rsidR="00B17017">
        <w:rPr>
          <w:sz w:val="20"/>
          <w:szCs w:val="20"/>
        </w:rPr>
        <w:t>Student</w:t>
      </w:r>
    </w:p>
    <w:p w:rsidR="000723A3" w:rsidRDefault="00C048F6" w:rsidP="000723A3">
      <w:pPr>
        <w:rPr>
          <w:b/>
          <w:sz w:val="20"/>
          <w:szCs w:val="20"/>
        </w:rPr>
      </w:pPr>
      <w:r w:rsidRPr="00C048F6">
        <w:rPr>
          <w:sz w:val="28"/>
          <w:szCs w:val="28"/>
        </w:rPr>
        <w:sym w:font="Wingdings" w:char="F071"/>
      </w:r>
      <w:r w:rsidR="000723A3">
        <w:rPr>
          <w:sz w:val="40"/>
          <w:szCs w:val="40"/>
        </w:rPr>
        <w:t xml:space="preserve"> </w:t>
      </w:r>
      <w:r w:rsidR="000723A3">
        <w:rPr>
          <w:sz w:val="20"/>
          <w:szCs w:val="20"/>
        </w:rPr>
        <w:t>Standard (</w:t>
      </w:r>
      <w:r w:rsidR="000723A3">
        <w:rPr>
          <w:b/>
          <w:sz w:val="20"/>
          <w:szCs w:val="20"/>
        </w:rPr>
        <w:t xml:space="preserve">after </w:t>
      </w:r>
      <w:r w:rsidR="001A4419">
        <w:rPr>
          <w:b/>
          <w:sz w:val="20"/>
          <w:szCs w:val="20"/>
        </w:rPr>
        <w:t>30</w:t>
      </w:r>
      <w:r w:rsidR="000723A3">
        <w:rPr>
          <w:b/>
          <w:sz w:val="20"/>
          <w:szCs w:val="20"/>
        </w:rPr>
        <w:t xml:space="preserve"> June but </w:t>
      </w:r>
      <w:r w:rsidR="004C2D41">
        <w:rPr>
          <w:b/>
          <w:sz w:val="20"/>
          <w:szCs w:val="20"/>
        </w:rPr>
        <w:t xml:space="preserve">by </w:t>
      </w:r>
      <w:r w:rsidR="001A4419">
        <w:rPr>
          <w:b/>
          <w:sz w:val="20"/>
          <w:szCs w:val="20"/>
        </w:rPr>
        <w:t>7</w:t>
      </w:r>
      <w:r w:rsidR="000723A3">
        <w:rPr>
          <w:b/>
          <w:sz w:val="20"/>
          <w:szCs w:val="20"/>
        </w:rPr>
        <w:t xml:space="preserve"> August)</w:t>
      </w:r>
    </w:p>
    <w:p w:rsidR="00E272E2" w:rsidRDefault="004C2D41" w:rsidP="000723A3">
      <w:pPr>
        <w:rPr>
          <w:b/>
          <w:sz w:val="20"/>
          <w:szCs w:val="20"/>
        </w:rPr>
      </w:pPr>
      <w:r w:rsidRPr="00C048F6">
        <w:rPr>
          <w:sz w:val="28"/>
          <w:szCs w:val="28"/>
        </w:rPr>
        <w:sym w:font="Wingdings" w:char="F071"/>
      </w:r>
      <w:r>
        <w:rPr>
          <w:sz w:val="40"/>
          <w:szCs w:val="40"/>
        </w:rPr>
        <w:t xml:space="preserve"> </w:t>
      </w:r>
      <w:r w:rsidR="009D67E1" w:rsidRPr="00E272E2">
        <w:rPr>
          <w:sz w:val="20"/>
          <w:szCs w:val="20"/>
        </w:rPr>
        <w:t>L</w:t>
      </w:r>
      <w:r w:rsidRPr="00E272E2">
        <w:rPr>
          <w:sz w:val="20"/>
          <w:szCs w:val="20"/>
        </w:rPr>
        <w:t>ate (</w:t>
      </w:r>
      <w:r w:rsidRPr="00E272E2">
        <w:rPr>
          <w:b/>
          <w:sz w:val="20"/>
          <w:szCs w:val="20"/>
        </w:rPr>
        <w:t xml:space="preserve">received </w:t>
      </w:r>
      <w:r w:rsidR="00FD62F8" w:rsidRPr="00E272E2">
        <w:rPr>
          <w:b/>
          <w:sz w:val="20"/>
          <w:szCs w:val="20"/>
        </w:rPr>
        <w:t>after</w:t>
      </w:r>
      <w:r w:rsidR="00FD62F8" w:rsidRPr="00E272E2">
        <w:rPr>
          <w:sz w:val="20"/>
          <w:szCs w:val="20"/>
        </w:rPr>
        <w:t xml:space="preserve"> </w:t>
      </w:r>
      <w:r w:rsidR="001A4419">
        <w:rPr>
          <w:b/>
          <w:sz w:val="20"/>
          <w:szCs w:val="20"/>
        </w:rPr>
        <w:t>7</w:t>
      </w:r>
      <w:r w:rsidRPr="00E272E2">
        <w:rPr>
          <w:b/>
          <w:sz w:val="20"/>
          <w:szCs w:val="20"/>
        </w:rPr>
        <w:t xml:space="preserve"> August) </w:t>
      </w:r>
      <w:r w:rsidR="004E0568">
        <w:rPr>
          <w:b/>
          <w:sz w:val="20"/>
          <w:szCs w:val="20"/>
        </w:rPr>
        <w:t xml:space="preserve"> </w:t>
      </w:r>
      <w:r w:rsidRPr="00E272E2">
        <w:rPr>
          <w:b/>
          <w:sz w:val="20"/>
          <w:szCs w:val="20"/>
        </w:rPr>
        <w:t>$</w:t>
      </w:r>
      <w:r w:rsidR="00BD4B69">
        <w:rPr>
          <w:b/>
          <w:sz w:val="20"/>
          <w:szCs w:val="20"/>
        </w:rPr>
        <w:t>100</w:t>
      </w:r>
      <w:r w:rsidRPr="00E272E2">
        <w:rPr>
          <w:b/>
          <w:sz w:val="20"/>
          <w:szCs w:val="20"/>
        </w:rPr>
        <w:t xml:space="preserve"> extra</w:t>
      </w:r>
    </w:p>
    <w:p w:rsidR="000723A3" w:rsidRPr="00193432" w:rsidRDefault="000723A3" w:rsidP="00D869B3">
      <w:pPr>
        <w:ind w:left="426" w:hanging="426"/>
        <w:rPr>
          <w:sz w:val="20"/>
          <w:szCs w:val="20"/>
        </w:rPr>
      </w:pPr>
    </w:p>
    <w:p w:rsidR="000723A3" w:rsidRPr="000723A3" w:rsidRDefault="00D36E11" w:rsidP="008B4DAA">
      <w:pPr>
        <w:rPr>
          <w:b/>
          <w:sz w:val="20"/>
          <w:szCs w:val="20"/>
        </w:rPr>
      </w:pPr>
      <w:r w:rsidRPr="00193432">
        <w:rPr>
          <w:sz w:val="20"/>
          <w:szCs w:val="20"/>
        </w:rPr>
        <w:t>Day Rate: days 1</w:t>
      </w:r>
      <w:r w:rsidR="00C048F6" w:rsidRPr="00193432">
        <w:rPr>
          <w:sz w:val="28"/>
          <w:szCs w:val="28"/>
        </w:rPr>
        <w:sym w:font="Wingdings" w:char="F071"/>
      </w:r>
      <w:r w:rsidRPr="00193432">
        <w:rPr>
          <w:sz w:val="40"/>
          <w:szCs w:val="40"/>
        </w:rPr>
        <w:t xml:space="preserve"> </w:t>
      </w:r>
      <w:r w:rsidR="000F5D78" w:rsidRPr="00193432">
        <w:rPr>
          <w:sz w:val="40"/>
          <w:szCs w:val="40"/>
        </w:rPr>
        <w:t xml:space="preserve"> </w:t>
      </w:r>
      <w:r w:rsidRPr="00193432">
        <w:rPr>
          <w:sz w:val="20"/>
          <w:szCs w:val="20"/>
        </w:rPr>
        <w:t>2</w:t>
      </w:r>
      <w:r w:rsidR="00C048F6" w:rsidRPr="00193432">
        <w:rPr>
          <w:sz w:val="28"/>
          <w:szCs w:val="28"/>
        </w:rPr>
        <w:sym w:font="Wingdings" w:char="F071"/>
      </w:r>
      <w:r w:rsidR="000723A3" w:rsidRPr="00193432">
        <w:rPr>
          <w:sz w:val="40"/>
          <w:szCs w:val="40"/>
        </w:rPr>
        <w:t xml:space="preserve"> </w:t>
      </w:r>
      <w:r w:rsidR="000F5D78" w:rsidRPr="00193432">
        <w:rPr>
          <w:sz w:val="40"/>
          <w:szCs w:val="40"/>
        </w:rPr>
        <w:t xml:space="preserve"> </w:t>
      </w:r>
      <w:r w:rsidRPr="00193432">
        <w:rPr>
          <w:sz w:val="20"/>
          <w:szCs w:val="20"/>
        </w:rPr>
        <w:t>3</w:t>
      </w:r>
      <w:r w:rsidR="00C048F6" w:rsidRPr="00193432">
        <w:rPr>
          <w:sz w:val="28"/>
          <w:szCs w:val="28"/>
        </w:rPr>
        <w:sym w:font="Wingdings" w:char="F071"/>
      </w:r>
      <w:r w:rsidR="000F5D78" w:rsidRPr="00193432">
        <w:rPr>
          <w:sz w:val="28"/>
          <w:szCs w:val="28"/>
        </w:rPr>
        <w:t xml:space="preserve"> </w:t>
      </w:r>
      <w:r w:rsidRPr="00193432">
        <w:rPr>
          <w:sz w:val="40"/>
          <w:szCs w:val="40"/>
        </w:rPr>
        <w:t xml:space="preserve"> </w:t>
      </w:r>
      <w:r w:rsidRPr="00193432">
        <w:rPr>
          <w:sz w:val="20"/>
          <w:szCs w:val="20"/>
        </w:rPr>
        <w:t>4</w:t>
      </w:r>
      <w:r w:rsidR="00C048F6" w:rsidRPr="00193432">
        <w:rPr>
          <w:sz w:val="28"/>
          <w:szCs w:val="28"/>
        </w:rPr>
        <w:sym w:font="Wingdings" w:char="F071"/>
      </w:r>
      <w:r w:rsidR="000F5D78" w:rsidRPr="00193432">
        <w:rPr>
          <w:sz w:val="28"/>
          <w:szCs w:val="28"/>
        </w:rPr>
        <w:t xml:space="preserve"> </w:t>
      </w:r>
      <w:r w:rsidRPr="00193432">
        <w:rPr>
          <w:sz w:val="40"/>
          <w:szCs w:val="40"/>
        </w:rPr>
        <w:t xml:space="preserve"> </w:t>
      </w:r>
      <w:r w:rsidRPr="00193432">
        <w:rPr>
          <w:sz w:val="20"/>
          <w:szCs w:val="20"/>
        </w:rPr>
        <w:t>5</w:t>
      </w:r>
      <w:r w:rsidR="00C048F6" w:rsidRPr="00193432">
        <w:rPr>
          <w:sz w:val="28"/>
          <w:szCs w:val="28"/>
        </w:rPr>
        <w:sym w:font="Wingdings" w:char="F071"/>
      </w:r>
      <w:r w:rsidR="000F5D78" w:rsidRPr="00193432">
        <w:rPr>
          <w:sz w:val="28"/>
          <w:szCs w:val="28"/>
        </w:rPr>
        <w:t xml:space="preserve"> </w:t>
      </w:r>
      <w:r w:rsidRPr="00193432">
        <w:rPr>
          <w:sz w:val="40"/>
          <w:szCs w:val="40"/>
        </w:rPr>
        <w:t xml:space="preserve"> </w:t>
      </w:r>
      <w:r w:rsidRPr="00193432">
        <w:rPr>
          <w:sz w:val="20"/>
          <w:szCs w:val="20"/>
        </w:rPr>
        <w:t>6</w:t>
      </w:r>
      <w:r w:rsidR="00C048F6" w:rsidRPr="00193432">
        <w:rPr>
          <w:sz w:val="28"/>
          <w:szCs w:val="28"/>
        </w:rPr>
        <w:sym w:font="Wingdings" w:char="F071"/>
      </w:r>
      <w:r w:rsidR="00C048F6">
        <w:rPr>
          <w:sz w:val="40"/>
          <w:szCs w:val="40"/>
        </w:rPr>
        <w:t xml:space="preserve"> </w:t>
      </w:r>
    </w:p>
    <w:tbl>
      <w:tblPr>
        <w:tblpPr w:leftFromText="180" w:rightFromText="180" w:vertAnchor="text" w:tblpX="79" w:tblpY="151"/>
        <w:tblW w:w="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</w:tblGrid>
      <w:tr w:rsidR="00D36E11" w:rsidRPr="00D36E11" w:rsidTr="00D36E11">
        <w:trPr>
          <w:trHeight w:val="510"/>
        </w:trPr>
        <w:tc>
          <w:tcPr>
            <w:tcW w:w="4155" w:type="dxa"/>
          </w:tcPr>
          <w:p w:rsidR="00D36E11" w:rsidRDefault="00D36E11" w:rsidP="00D869B3">
            <w:pPr>
              <w:spacing w:before="60"/>
              <w:rPr>
                <w:b/>
                <w:sz w:val="18"/>
                <w:szCs w:val="18"/>
              </w:rPr>
            </w:pPr>
          </w:p>
          <w:p w:rsidR="00D36E11" w:rsidRDefault="00D36E11" w:rsidP="00D869B3">
            <w:pPr>
              <w:tabs>
                <w:tab w:val="left" w:leader="dot" w:pos="3765"/>
              </w:tabs>
              <w:spacing w:before="60"/>
              <w:rPr>
                <w:sz w:val="18"/>
                <w:szCs w:val="18"/>
              </w:rPr>
            </w:pPr>
            <w:r w:rsidRPr="00D36E11">
              <w:rPr>
                <w:b/>
                <w:sz w:val="18"/>
                <w:szCs w:val="18"/>
              </w:rPr>
              <w:t xml:space="preserve">TOTAL BEING PAID  </w:t>
            </w:r>
            <w:r w:rsidRPr="00D36E11">
              <w:rPr>
                <w:sz w:val="18"/>
                <w:szCs w:val="18"/>
              </w:rPr>
              <w:t xml:space="preserve"> </w:t>
            </w:r>
            <w:r w:rsidR="00C048F6">
              <w:rPr>
                <w:sz w:val="18"/>
                <w:szCs w:val="18"/>
              </w:rPr>
              <w:t>A</w:t>
            </w:r>
            <w:r w:rsidRPr="00D36E11">
              <w:rPr>
                <w:sz w:val="18"/>
                <w:szCs w:val="18"/>
              </w:rPr>
              <w:t>$</w:t>
            </w:r>
            <w:r w:rsidR="00076FB8">
              <w:rPr>
                <w:sz w:val="18"/>
                <w:szCs w:val="18"/>
              </w:rPr>
              <w:t xml:space="preserve"> …………………….</w:t>
            </w:r>
          </w:p>
          <w:p w:rsidR="00D36E11" w:rsidRPr="00D36E11" w:rsidRDefault="00D36E11" w:rsidP="00D869B3">
            <w:pPr>
              <w:spacing w:before="60"/>
              <w:ind w:left="720"/>
              <w:rPr>
                <w:b/>
                <w:sz w:val="18"/>
                <w:szCs w:val="18"/>
              </w:rPr>
            </w:pPr>
          </w:p>
        </w:tc>
      </w:tr>
    </w:tbl>
    <w:p w:rsidR="006F2D4A" w:rsidRPr="00D36E11" w:rsidRDefault="006F2D4A" w:rsidP="00264E0E">
      <w:pPr>
        <w:rPr>
          <w:b/>
          <w:sz w:val="18"/>
          <w:szCs w:val="18"/>
        </w:rPr>
      </w:pPr>
    </w:p>
    <w:p w:rsidR="003116F4" w:rsidRDefault="00D36E11" w:rsidP="00264E0E">
      <w:pPr>
        <w:rPr>
          <w:sz w:val="20"/>
          <w:szCs w:val="20"/>
        </w:rPr>
      </w:pPr>
      <w:r w:rsidRPr="00D36E11">
        <w:rPr>
          <w:sz w:val="20"/>
          <w:szCs w:val="20"/>
        </w:rPr>
        <w:t xml:space="preserve">Full conference fees include all events, conference book, </w:t>
      </w:r>
      <w:r w:rsidR="00312489">
        <w:rPr>
          <w:sz w:val="20"/>
          <w:szCs w:val="20"/>
        </w:rPr>
        <w:t xml:space="preserve">a special commemorative publication, </w:t>
      </w:r>
      <w:r w:rsidRPr="00D36E11">
        <w:rPr>
          <w:sz w:val="20"/>
          <w:szCs w:val="20"/>
        </w:rPr>
        <w:t>coach transport</w:t>
      </w:r>
      <w:r w:rsidR="008C48C6">
        <w:rPr>
          <w:sz w:val="20"/>
          <w:szCs w:val="20"/>
        </w:rPr>
        <w:t xml:space="preserve"> Wednesday to Saturday</w:t>
      </w:r>
      <w:r w:rsidRPr="00D36E11">
        <w:rPr>
          <w:sz w:val="20"/>
          <w:szCs w:val="20"/>
        </w:rPr>
        <w:t xml:space="preserve">, </w:t>
      </w:r>
      <w:r w:rsidR="001A4419">
        <w:rPr>
          <w:sz w:val="20"/>
          <w:szCs w:val="20"/>
        </w:rPr>
        <w:t xml:space="preserve">minibus as required on Tuesday, </w:t>
      </w:r>
      <w:r w:rsidRPr="00D36E11">
        <w:rPr>
          <w:sz w:val="20"/>
          <w:szCs w:val="20"/>
        </w:rPr>
        <w:t xml:space="preserve">accommodation </w:t>
      </w:r>
      <w:r w:rsidR="00EC0CA3">
        <w:rPr>
          <w:sz w:val="20"/>
          <w:szCs w:val="20"/>
        </w:rPr>
        <w:t>Friday 29 September</w:t>
      </w:r>
      <w:r>
        <w:rPr>
          <w:sz w:val="20"/>
          <w:szCs w:val="20"/>
        </w:rPr>
        <w:t xml:space="preserve"> (</w:t>
      </w:r>
      <w:r w:rsidR="00ED3AEE">
        <w:rPr>
          <w:sz w:val="20"/>
          <w:szCs w:val="20"/>
        </w:rPr>
        <w:t>in</w:t>
      </w:r>
      <w:r w:rsidR="00C51326">
        <w:rPr>
          <w:sz w:val="20"/>
          <w:szCs w:val="20"/>
        </w:rPr>
        <w:t>c</w:t>
      </w:r>
      <w:r>
        <w:rPr>
          <w:sz w:val="20"/>
          <w:szCs w:val="20"/>
        </w:rPr>
        <w:t>luding breakfast)</w:t>
      </w:r>
      <w:r w:rsidR="0046664E">
        <w:rPr>
          <w:sz w:val="20"/>
          <w:szCs w:val="20"/>
        </w:rPr>
        <w:t xml:space="preserve">, </w:t>
      </w:r>
      <w:r w:rsidR="001A4419">
        <w:rPr>
          <w:sz w:val="20"/>
          <w:szCs w:val="20"/>
        </w:rPr>
        <w:t>2</w:t>
      </w:r>
      <w:r w:rsidR="003116F4">
        <w:rPr>
          <w:sz w:val="20"/>
          <w:szCs w:val="20"/>
        </w:rPr>
        <w:t xml:space="preserve"> lunch</w:t>
      </w:r>
      <w:r w:rsidR="001A4419">
        <w:rPr>
          <w:sz w:val="20"/>
          <w:szCs w:val="20"/>
        </w:rPr>
        <w:t>es</w:t>
      </w:r>
      <w:r w:rsidR="003116F4">
        <w:rPr>
          <w:sz w:val="20"/>
          <w:szCs w:val="20"/>
        </w:rPr>
        <w:t xml:space="preserve"> and 1 dinner (Friday).</w:t>
      </w:r>
    </w:p>
    <w:p w:rsidR="00EA2E4A" w:rsidRDefault="00EA2E4A" w:rsidP="00264E0E">
      <w:pPr>
        <w:rPr>
          <w:sz w:val="20"/>
          <w:szCs w:val="20"/>
        </w:rPr>
      </w:pPr>
    </w:p>
    <w:p w:rsidR="00EA2E4A" w:rsidRDefault="00EA2E4A" w:rsidP="00264E0E">
      <w:pPr>
        <w:rPr>
          <w:sz w:val="20"/>
          <w:szCs w:val="20"/>
        </w:rPr>
      </w:pPr>
      <w:r>
        <w:rPr>
          <w:sz w:val="20"/>
          <w:szCs w:val="20"/>
        </w:rPr>
        <w:t>Note that refunding of conference fees owing to withdrawal will not be possible after Friday 1 September.</w:t>
      </w:r>
    </w:p>
    <w:p w:rsidR="00D36E11" w:rsidRDefault="00D36E11" w:rsidP="0029573D">
      <w:pPr>
        <w:keepNext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PAYMENT METHODS</w:t>
      </w:r>
    </w:p>
    <w:p w:rsidR="003116F4" w:rsidRDefault="003116F4" w:rsidP="0029573D">
      <w:pPr>
        <w:keepNext/>
        <w:jc w:val="center"/>
        <w:rPr>
          <w:b/>
          <w:sz w:val="20"/>
          <w:szCs w:val="20"/>
        </w:rPr>
      </w:pPr>
    </w:p>
    <w:p w:rsidR="0029573D" w:rsidRDefault="0029573D" w:rsidP="00D869B3">
      <w:pPr>
        <w:keepNext/>
        <w:rPr>
          <w:sz w:val="20"/>
          <w:szCs w:val="20"/>
        </w:rPr>
      </w:pPr>
      <w:r w:rsidRPr="00C048F6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Direct bank</w:t>
      </w:r>
      <w:r w:rsidR="001B17B7">
        <w:rPr>
          <w:sz w:val="20"/>
          <w:szCs w:val="20"/>
        </w:rPr>
        <w:t xml:space="preserve"> transfer</w:t>
      </w:r>
      <w:r>
        <w:rPr>
          <w:sz w:val="20"/>
          <w:szCs w:val="20"/>
        </w:rPr>
        <w:t xml:space="preserve"> to </w:t>
      </w:r>
      <w:r w:rsidR="00626398">
        <w:rPr>
          <w:sz w:val="20"/>
          <w:szCs w:val="20"/>
        </w:rPr>
        <w:t xml:space="preserve">OHTA’s </w:t>
      </w:r>
      <w:r w:rsidR="001B17B7">
        <w:rPr>
          <w:sz w:val="20"/>
          <w:szCs w:val="20"/>
        </w:rPr>
        <w:t xml:space="preserve">ANZ </w:t>
      </w:r>
      <w:r w:rsidR="00626398">
        <w:rPr>
          <w:sz w:val="20"/>
          <w:szCs w:val="20"/>
        </w:rPr>
        <w:t xml:space="preserve">Account at </w:t>
      </w:r>
      <w:r w:rsidR="0022049E" w:rsidRPr="00193432">
        <w:rPr>
          <w:sz w:val="20"/>
          <w:szCs w:val="20"/>
        </w:rPr>
        <w:t xml:space="preserve">Royal Bank branch </w:t>
      </w:r>
      <w:r w:rsidR="001B17B7" w:rsidRPr="00193432">
        <w:rPr>
          <w:sz w:val="20"/>
          <w:szCs w:val="20"/>
        </w:rPr>
        <w:t>BSB</w:t>
      </w:r>
      <w:r w:rsidR="00626398" w:rsidRPr="00193432">
        <w:rPr>
          <w:sz w:val="20"/>
          <w:szCs w:val="20"/>
        </w:rPr>
        <w:t>:</w:t>
      </w:r>
      <w:r w:rsidR="001B17B7" w:rsidRPr="00193432">
        <w:rPr>
          <w:sz w:val="20"/>
          <w:szCs w:val="20"/>
        </w:rPr>
        <w:t xml:space="preserve"> 013128 </w:t>
      </w:r>
      <w:r w:rsidRPr="00193432">
        <w:rPr>
          <w:sz w:val="20"/>
          <w:szCs w:val="20"/>
        </w:rPr>
        <w:t>Account</w:t>
      </w:r>
      <w:r w:rsidR="00626398" w:rsidRPr="00193432">
        <w:rPr>
          <w:sz w:val="20"/>
          <w:szCs w:val="20"/>
        </w:rPr>
        <w:t>:</w:t>
      </w:r>
      <w:r w:rsidRPr="00193432">
        <w:rPr>
          <w:sz w:val="20"/>
          <w:szCs w:val="20"/>
        </w:rPr>
        <w:t xml:space="preserve"> </w:t>
      </w:r>
      <w:r w:rsidR="001B17B7" w:rsidRPr="00193432">
        <w:rPr>
          <w:sz w:val="20"/>
          <w:szCs w:val="20"/>
        </w:rPr>
        <w:t>204705424</w:t>
      </w:r>
      <w:r w:rsidR="00626398" w:rsidRPr="00193432">
        <w:rPr>
          <w:sz w:val="20"/>
          <w:szCs w:val="20"/>
        </w:rPr>
        <w:t xml:space="preserve"> [Swift code: ANZBAU3M]</w:t>
      </w:r>
      <w:r w:rsidRPr="00193432">
        <w:rPr>
          <w:sz w:val="20"/>
          <w:szCs w:val="20"/>
        </w:rPr>
        <w:t xml:space="preserve">. </w:t>
      </w:r>
      <w:r w:rsidR="00193432">
        <w:rPr>
          <w:sz w:val="20"/>
          <w:szCs w:val="20"/>
        </w:rPr>
        <w:t xml:space="preserve"> </w:t>
      </w:r>
      <w:r w:rsidRPr="00193432">
        <w:rPr>
          <w:sz w:val="20"/>
          <w:szCs w:val="20"/>
        </w:rPr>
        <w:t xml:space="preserve">To identify the transaction to us, </w:t>
      </w:r>
      <w:r w:rsidR="001B17B7" w:rsidRPr="00193432">
        <w:rPr>
          <w:sz w:val="20"/>
          <w:szCs w:val="20"/>
        </w:rPr>
        <w:t xml:space="preserve">please </w:t>
      </w:r>
      <w:r w:rsidRPr="00193432">
        <w:rPr>
          <w:sz w:val="20"/>
          <w:szCs w:val="20"/>
        </w:rPr>
        <w:t>use your last name</w:t>
      </w:r>
      <w:r w:rsidR="00AD139F">
        <w:rPr>
          <w:sz w:val="20"/>
          <w:szCs w:val="20"/>
        </w:rPr>
        <w:t xml:space="preserve"> and </w:t>
      </w:r>
      <w:r w:rsidR="00AD139F" w:rsidRPr="00BC2290">
        <w:rPr>
          <w:i/>
          <w:sz w:val="20"/>
          <w:szCs w:val="20"/>
        </w:rPr>
        <w:t>CONF</w:t>
      </w:r>
      <w:r w:rsidRPr="00193432">
        <w:rPr>
          <w:sz w:val="20"/>
          <w:szCs w:val="20"/>
        </w:rPr>
        <w:t>.</w:t>
      </w:r>
      <w:r w:rsidR="00FF39F5" w:rsidRPr="00193432">
        <w:rPr>
          <w:sz w:val="20"/>
          <w:szCs w:val="20"/>
        </w:rPr>
        <w:t xml:space="preserve">  </w:t>
      </w:r>
    </w:p>
    <w:p w:rsidR="00D36E11" w:rsidRDefault="00C048F6" w:rsidP="00D36E11">
      <w:pPr>
        <w:rPr>
          <w:sz w:val="20"/>
          <w:szCs w:val="20"/>
        </w:rPr>
      </w:pPr>
      <w:r w:rsidRPr="00C048F6">
        <w:rPr>
          <w:sz w:val="28"/>
          <w:szCs w:val="28"/>
        </w:rPr>
        <w:sym w:font="Wingdings" w:char="F071"/>
      </w:r>
      <w:r w:rsidR="00D36E11">
        <w:rPr>
          <w:sz w:val="40"/>
          <w:szCs w:val="40"/>
        </w:rPr>
        <w:t xml:space="preserve"> </w:t>
      </w:r>
      <w:r w:rsidR="00D36E11">
        <w:rPr>
          <w:sz w:val="20"/>
          <w:szCs w:val="20"/>
        </w:rPr>
        <w:t>Credit Card</w:t>
      </w:r>
      <w:r w:rsidR="001B17B7">
        <w:rPr>
          <w:sz w:val="20"/>
          <w:szCs w:val="20"/>
        </w:rPr>
        <w:t>:</w:t>
      </w:r>
      <w:r w:rsidR="00D36E11">
        <w:rPr>
          <w:b/>
          <w:sz w:val="20"/>
          <w:szCs w:val="20"/>
        </w:rPr>
        <w:t xml:space="preserve">     </w:t>
      </w:r>
      <w:r w:rsidR="00D36E11" w:rsidRPr="000723A3">
        <w:rPr>
          <w:sz w:val="40"/>
          <w:szCs w:val="40"/>
        </w:rPr>
        <w:t>□</w:t>
      </w:r>
      <w:r w:rsidR="00D36E11">
        <w:rPr>
          <w:sz w:val="20"/>
          <w:szCs w:val="20"/>
        </w:rPr>
        <w:t xml:space="preserve"> Visa    </w:t>
      </w:r>
      <w:r w:rsidR="001B17B7">
        <w:rPr>
          <w:sz w:val="20"/>
          <w:szCs w:val="20"/>
        </w:rPr>
        <w:t>or</w:t>
      </w:r>
      <w:r w:rsidR="00EE2CD0">
        <w:rPr>
          <w:sz w:val="20"/>
          <w:szCs w:val="20"/>
        </w:rPr>
        <w:tab/>
      </w:r>
      <w:r w:rsidR="00D36E11" w:rsidRPr="000723A3">
        <w:rPr>
          <w:sz w:val="40"/>
          <w:szCs w:val="40"/>
        </w:rPr>
        <w:t>□</w:t>
      </w:r>
      <w:r w:rsidR="00D36E11">
        <w:rPr>
          <w:sz w:val="40"/>
          <w:szCs w:val="40"/>
        </w:rPr>
        <w:t xml:space="preserve"> </w:t>
      </w:r>
      <w:r w:rsidR="00737229">
        <w:rPr>
          <w:sz w:val="20"/>
          <w:szCs w:val="20"/>
        </w:rPr>
        <w:t>MasterCard</w:t>
      </w:r>
    </w:p>
    <w:p w:rsidR="00D36E11" w:rsidRDefault="00D36E11" w:rsidP="00D36E1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Card </w:t>
      </w:r>
      <w:r w:rsidR="00076FB8">
        <w:rPr>
          <w:sz w:val="20"/>
          <w:szCs w:val="20"/>
        </w:rPr>
        <w:t>n</w:t>
      </w:r>
      <w:r>
        <w:rPr>
          <w:sz w:val="20"/>
          <w:szCs w:val="20"/>
        </w:rPr>
        <w:t xml:space="preserve">umber </w:t>
      </w:r>
      <w:r>
        <w:rPr>
          <w:i/>
          <w:sz w:val="20"/>
          <w:szCs w:val="20"/>
        </w:rPr>
        <w:t xml:space="preserve">(please write </w:t>
      </w:r>
      <w:r w:rsidR="00964431">
        <w:rPr>
          <w:i/>
          <w:sz w:val="20"/>
          <w:szCs w:val="20"/>
        </w:rPr>
        <w:t>clear</w:t>
      </w:r>
      <w:r>
        <w:rPr>
          <w:i/>
          <w:sz w:val="20"/>
          <w:szCs w:val="20"/>
        </w:rPr>
        <w:t>ly)</w:t>
      </w:r>
      <w:r w:rsidR="003F5C8E">
        <w:rPr>
          <w:i/>
          <w:sz w:val="20"/>
          <w:szCs w:val="20"/>
        </w:rPr>
        <w:t xml:space="preserve"> </w:t>
      </w:r>
    </w:p>
    <w:p w:rsidR="004E0568" w:rsidRDefault="004E0568" w:rsidP="00D36E11">
      <w:pPr>
        <w:rPr>
          <w:i/>
          <w:sz w:val="20"/>
          <w:szCs w:val="20"/>
        </w:rPr>
      </w:pPr>
    </w:p>
    <w:p w:rsidR="00A111E5" w:rsidRDefault="00D36E11" w:rsidP="00D36E11">
      <w:pPr>
        <w:rPr>
          <w:sz w:val="36"/>
          <w:szCs w:val="36"/>
        </w:rPr>
      </w:pPr>
      <w:r>
        <w:rPr>
          <w:sz w:val="36"/>
          <w:szCs w:val="36"/>
        </w:rPr>
        <w:t>_ _ _ _ /_ _ _ _ / _ _ _ _/_ _ _ _</w:t>
      </w:r>
    </w:p>
    <w:p w:rsidR="00A111E5" w:rsidRDefault="00A111E5" w:rsidP="00D36E11">
      <w:pPr>
        <w:rPr>
          <w:sz w:val="20"/>
          <w:szCs w:val="20"/>
        </w:rPr>
      </w:pPr>
    </w:p>
    <w:p w:rsidR="00A111E5" w:rsidRDefault="00A111E5" w:rsidP="00D36E11">
      <w:pPr>
        <w:rPr>
          <w:sz w:val="20"/>
          <w:szCs w:val="20"/>
        </w:rPr>
      </w:pPr>
      <w:r>
        <w:rPr>
          <w:sz w:val="20"/>
          <w:szCs w:val="20"/>
        </w:rPr>
        <w:t xml:space="preserve">Expiry __  __ / __  __     CCV </w:t>
      </w:r>
      <w:r w:rsidR="000C1BD1">
        <w:rPr>
          <w:sz w:val="20"/>
          <w:szCs w:val="20"/>
        </w:rPr>
        <w:t>(</w:t>
      </w:r>
      <w:r>
        <w:rPr>
          <w:sz w:val="20"/>
          <w:szCs w:val="20"/>
        </w:rPr>
        <w:t>back of card) __  __  __</w:t>
      </w:r>
    </w:p>
    <w:p w:rsidR="00A111E5" w:rsidRDefault="00A111E5" w:rsidP="00D36E11">
      <w:pPr>
        <w:rPr>
          <w:sz w:val="20"/>
          <w:szCs w:val="20"/>
        </w:rPr>
      </w:pPr>
    </w:p>
    <w:p w:rsidR="00A111E5" w:rsidRDefault="00A111E5" w:rsidP="00D36E11">
      <w:pPr>
        <w:rPr>
          <w:sz w:val="20"/>
          <w:szCs w:val="20"/>
        </w:rPr>
      </w:pPr>
      <w:r>
        <w:rPr>
          <w:sz w:val="20"/>
          <w:szCs w:val="20"/>
        </w:rPr>
        <w:t>Name on card (please print)</w:t>
      </w:r>
    </w:p>
    <w:p w:rsidR="00A111E5" w:rsidRDefault="00A111E5" w:rsidP="00D36E11">
      <w:pPr>
        <w:rPr>
          <w:sz w:val="20"/>
          <w:szCs w:val="20"/>
        </w:rPr>
      </w:pPr>
    </w:p>
    <w:p w:rsidR="00A111E5" w:rsidRDefault="00A111E5" w:rsidP="00D36E1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………………………………………………………......</w:t>
      </w:r>
    </w:p>
    <w:p w:rsidR="00A111E5" w:rsidRDefault="00A111E5" w:rsidP="00D36E11">
      <w:pPr>
        <w:rPr>
          <w:sz w:val="20"/>
          <w:szCs w:val="20"/>
        </w:rPr>
      </w:pPr>
    </w:p>
    <w:p w:rsidR="00D36E11" w:rsidRPr="00D36E11" w:rsidRDefault="00A111E5" w:rsidP="00D36E11">
      <w:pPr>
        <w:rPr>
          <w:sz w:val="36"/>
          <w:szCs w:val="36"/>
        </w:rPr>
      </w:pPr>
      <w:r>
        <w:rPr>
          <w:sz w:val="20"/>
          <w:szCs w:val="20"/>
        </w:rPr>
        <w:t>Signature……………………………</w:t>
      </w:r>
      <w:r w:rsidR="00626398">
        <w:rPr>
          <w:sz w:val="20"/>
          <w:szCs w:val="20"/>
        </w:rPr>
        <w:t xml:space="preserve"> </w:t>
      </w:r>
      <w:r>
        <w:rPr>
          <w:sz w:val="20"/>
          <w:szCs w:val="20"/>
        </w:rPr>
        <w:t>Date __ / __  /  __</w:t>
      </w:r>
      <w:r w:rsidR="00D36E11">
        <w:rPr>
          <w:sz w:val="36"/>
          <w:szCs w:val="36"/>
        </w:rPr>
        <w:t xml:space="preserve"> </w:t>
      </w:r>
    </w:p>
    <w:p w:rsidR="001A4419" w:rsidRPr="00193432" w:rsidRDefault="001A4419" w:rsidP="001A4419">
      <w:pPr>
        <w:keepNext/>
        <w:rPr>
          <w:sz w:val="20"/>
          <w:szCs w:val="20"/>
        </w:rPr>
      </w:pPr>
    </w:p>
    <w:p w:rsidR="001A4419" w:rsidRPr="00D36E11" w:rsidRDefault="001A4419" w:rsidP="001A4419">
      <w:pPr>
        <w:rPr>
          <w:sz w:val="20"/>
          <w:szCs w:val="20"/>
        </w:rPr>
      </w:pPr>
      <w:r w:rsidRPr="00C048F6">
        <w:rPr>
          <w:sz w:val="28"/>
          <w:szCs w:val="28"/>
        </w:rPr>
        <w:sym w:font="Wingdings" w:char="F071"/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Cheque to “</w:t>
      </w:r>
      <w:r w:rsidR="00EC0CA3">
        <w:rPr>
          <w:sz w:val="20"/>
          <w:szCs w:val="20"/>
        </w:rPr>
        <w:t xml:space="preserve">The </w:t>
      </w:r>
      <w:r>
        <w:rPr>
          <w:sz w:val="20"/>
          <w:szCs w:val="20"/>
        </w:rPr>
        <w:t>Organ Historical Trust of Australia”</w:t>
      </w:r>
    </w:p>
    <w:p w:rsidR="001A4419" w:rsidRDefault="001A4419" w:rsidP="00D36E11">
      <w:pPr>
        <w:rPr>
          <w:sz w:val="28"/>
          <w:szCs w:val="28"/>
        </w:rPr>
      </w:pPr>
    </w:p>
    <w:p w:rsidR="00205E77" w:rsidRDefault="00A111E5" w:rsidP="00D869B3">
      <w:pPr>
        <w:spacing w:after="60"/>
        <w:jc w:val="center"/>
        <w:rPr>
          <w:b/>
          <w:sz w:val="18"/>
          <w:szCs w:val="18"/>
        </w:rPr>
      </w:pPr>
      <w:r w:rsidRPr="00D138E2">
        <w:rPr>
          <w:b/>
          <w:sz w:val="18"/>
          <w:szCs w:val="18"/>
        </w:rPr>
        <w:t>ACC</w:t>
      </w:r>
      <w:r w:rsidR="00540A6F" w:rsidRPr="00D138E2">
        <w:rPr>
          <w:b/>
          <w:sz w:val="18"/>
          <w:szCs w:val="18"/>
        </w:rPr>
        <w:t>OMMODATION</w:t>
      </w:r>
      <w:r w:rsidR="008C48C6" w:rsidRPr="00D138E2">
        <w:rPr>
          <w:b/>
          <w:sz w:val="18"/>
          <w:szCs w:val="18"/>
        </w:rPr>
        <w:t xml:space="preserve"> – FRIDAY </w:t>
      </w:r>
      <w:r w:rsidR="00D138E2" w:rsidRPr="00D138E2">
        <w:rPr>
          <w:b/>
          <w:sz w:val="18"/>
          <w:szCs w:val="18"/>
        </w:rPr>
        <w:t>29 SEPTEMBER</w:t>
      </w:r>
      <w:r w:rsidR="008C48C6" w:rsidRPr="00D138E2">
        <w:rPr>
          <w:b/>
          <w:sz w:val="18"/>
          <w:szCs w:val="18"/>
        </w:rPr>
        <w:t xml:space="preserve"> ONLY</w:t>
      </w:r>
    </w:p>
    <w:p w:rsidR="00A111E5" w:rsidRDefault="003F5C8E" w:rsidP="00D869B3">
      <w:pPr>
        <w:tabs>
          <w:tab w:val="left" w:pos="1276"/>
          <w:tab w:val="right" w:pos="4536"/>
        </w:tabs>
        <w:rPr>
          <w:b/>
          <w:i/>
          <w:sz w:val="20"/>
          <w:szCs w:val="20"/>
        </w:rPr>
      </w:pPr>
      <w:r w:rsidRPr="00C048F6">
        <w:rPr>
          <w:sz w:val="28"/>
          <w:szCs w:val="28"/>
        </w:rPr>
        <w:sym w:font="Wingdings" w:char="F071"/>
      </w:r>
      <w:r w:rsidR="000E566D">
        <w:rPr>
          <w:b/>
          <w:i/>
          <w:sz w:val="20"/>
          <w:szCs w:val="20"/>
        </w:rPr>
        <w:t>Single</w:t>
      </w:r>
      <w:r w:rsidR="001A4419">
        <w:rPr>
          <w:b/>
          <w:i/>
          <w:sz w:val="20"/>
          <w:szCs w:val="20"/>
        </w:rPr>
        <w:t xml:space="preserve"> room    </w:t>
      </w:r>
      <w:r w:rsidRPr="00C048F6">
        <w:rPr>
          <w:sz w:val="28"/>
          <w:szCs w:val="28"/>
        </w:rPr>
        <w:sym w:font="Wingdings" w:char="F071"/>
      </w:r>
      <w:r w:rsidR="00A111E5">
        <w:rPr>
          <w:b/>
          <w:i/>
          <w:sz w:val="20"/>
          <w:szCs w:val="20"/>
        </w:rPr>
        <w:t xml:space="preserve">Twin </w:t>
      </w:r>
      <w:r w:rsidR="00844A8B">
        <w:rPr>
          <w:b/>
          <w:i/>
          <w:sz w:val="20"/>
          <w:szCs w:val="20"/>
        </w:rPr>
        <w:t>s</w:t>
      </w:r>
      <w:r w:rsidR="00A111E5">
        <w:rPr>
          <w:b/>
          <w:i/>
          <w:sz w:val="20"/>
          <w:szCs w:val="20"/>
        </w:rPr>
        <w:t>hare</w:t>
      </w:r>
      <w:r w:rsidR="001A4419">
        <w:rPr>
          <w:b/>
          <w:i/>
          <w:sz w:val="20"/>
          <w:szCs w:val="20"/>
        </w:rPr>
        <w:t xml:space="preserve">    </w:t>
      </w:r>
      <w:r w:rsidRPr="00C048F6">
        <w:rPr>
          <w:sz w:val="28"/>
          <w:szCs w:val="28"/>
        </w:rPr>
        <w:sym w:font="Wingdings" w:char="F071"/>
      </w:r>
      <w:r w:rsidR="00AE02C6">
        <w:rPr>
          <w:b/>
          <w:i/>
          <w:sz w:val="20"/>
          <w:szCs w:val="20"/>
        </w:rPr>
        <w:t xml:space="preserve">Double </w:t>
      </w:r>
      <w:r w:rsidR="00844A8B">
        <w:rPr>
          <w:b/>
          <w:i/>
          <w:sz w:val="20"/>
          <w:szCs w:val="20"/>
        </w:rPr>
        <w:t>r</w:t>
      </w:r>
      <w:r w:rsidR="00AE02C6">
        <w:rPr>
          <w:b/>
          <w:i/>
          <w:sz w:val="20"/>
          <w:szCs w:val="20"/>
        </w:rPr>
        <w:t xml:space="preserve">oom </w:t>
      </w:r>
    </w:p>
    <w:p w:rsidR="00A111E5" w:rsidRDefault="00AE02C6" w:rsidP="00D869B3">
      <w:pPr>
        <w:spacing w:before="60"/>
        <w:rPr>
          <w:sz w:val="20"/>
          <w:szCs w:val="20"/>
        </w:rPr>
      </w:pPr>
      <w:r>
        <w:rPr>
          <w:sz w:val="20"/>
          <w:szCs w:val="20"/>
        </w:rPr>
        <w:t>N</w:t>
      </w:r>
      <w:r w:rsidR="00A111E5">
        <w:rPr>
          <w:sz w:val="20"/>
          <w:szCs w:val="20"/>
        </w:rPr>
        <w:t>ame of person with whom you intend sharing</w:t>
      </w:r>
      <w:r>
        <w:rPr>
          <w:sz w:val="20"/>
          <w:szCs w:val="20"/>
        </w:rPr>
        <w:t>:</w:t>
      </w:r>
    </w:p>
    <w:p w:rsidR="00A111E5" w:rsidRDefault="00A111E5" w:rsidP="00A111E5">
      <w:pPr>
        <w:rPr>
          <w:sz w:val="20"/>
          <w:szCs w:val="20"/>
        </w:rPr>
      </w:pPr>
    </w:p>
    <w:p w:rsidR="00A111E5" w:rsidRDefault="00A111E5" w:rsidP="00A111E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………………………………………………………......</w:t>
      </w:r>
    </w:p>
    <w:p w:rsidR="00A111E5" w:rsidRPr="00A111E5" w:rsidRDefault="00A111E5" w:rsidP="00A111E5">
      <w:pPr>
        <w:rPr>
          <w:sz w:val="20"/>
          <w:szCs w:val="20"/>
        </w:rPr>
      </w:pPr>
    </w:p>
    <w:p w:rsidR="003F7C2E" w:rsidRDefault="00A111E5" w:rsidP="00A111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DIETARY REQUIREMENTS</w:t>
      </w:r>
    </w:p>
    <w:p w:rsidR="00A111E5" w:rsidRPr="00A111E5" w:rsidRDefault="00A111E5" w:rsidP="00A111E5">
      <w:pPr>
        <w:rPr>
          <w:sz w:val="20"/>
          <w:szCs w:val="20"/>
        </w:rPr>
      </w:pPr>
      <w:r w:rsidRPr="00A111E5">
        <w:rPr>
          <w:sz w:val="20"/>
          <w:szCs w:val="20"/>
        </w:rPr>
        <w:t>Please specify any food allergies or dietary requirements</w:t>
      </w:r>
    </w:p>
    <w:p w:rsidR="003F7C2E" w:rsidRDefault="003F7C2E" w:rsidP="003F7C2E">
      <w:pPr>
        <w:rPr>
          <w:sz w:val="16"/>
          <w:szCs w:val="16"/>
        </w:rPr>
      </w:pPr>
    </w:p>
    <w:p w:rsidR="00A111E5" w:rsidRDefault="00A111E5" w:rsidP="00A111E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………………………………………………………......</w:t>
      </w:r>
    </w:p>
    <w:p w:rsidR="00076FB8" w:rsidRDefault="00076FB8" w:rsidP="0029573D">
      <w:pPr>
        <w:jc w:val="center"/>
        <w:rPr>
          <w:b/>
          <w:sz w:val="18"/>
          <w:szCs w:val="18"/>
        </w:rPr>
      </w:pPr>
    </w:p>
    <w:p w:rsidR="00A111E5" w:rsidRDefault="006B38C0" w:rsidP="0029573D">
      <w:pPr>
        <w:jc w:val="center"/>
        <w:rPr>
          <w:sz w:val="20"/>
          <w:szCs w:val="20"/>
        </w:rPr>
      </w:pPr>
      <w:r>
        <w:rPr>
          <w:b/>
          <w:sz w:val="18"/>
          <w:szCs w:val="18"/>
        </w:rPr>
        <w:t>WALKING</w:t>
      </w:r>
    </w:p>
    <w:p w:rsidR="008C48C6" w:rsidRDefault="006B38C0" w:rsidP="00572EF7">
      <w:pPr>
        <w:rPr>
          <w:sz w:val="20"/>
          <w:szCs w:val="20"/>
        </w:rPr>
      </w:pPr>
      <w:r>
        <w:rPr>
          <w:sz w:val="20"/>
          <w:szCs w:val="20"/>
        </w:rPr>
        <w:t xml:space="preserve">The conference will include walking </w:t>
      </w:r>
      <w:r w:rsidR="008C48C6">
        <w:rPr>
          <w:sz w:val="20"/>
          <w:szCs w:val="20"/>
        </w:rPr>
        <w:t xml:space="preserve">on day two </w:t>
      </w:r>
      <w:r w:rsidR="001A4419">
        <w:rPr>
          <w:sz w:val="20"/>
          <w:szCs w:val="20"/>
        </w:rPr>
        <w:t xml:space="preserve">for around 3.5 km </w:t>
      </w:r>
      <w:r w:rsidR="008C48C6">
        <w:rPr>
          <w:sz w:val="20"/>
          <w:szCs w:val="20"/>
        </w:rPr>
        <w:t>stopping at a number of venues</w:t>
      </w:r>
    </w:p>
    <w:p w:rsidR="00441CED" w:rsidRDefault="006B38C0" w:rsidP="00572EF7">
      <w:pPr>
        <w:rPr>
          <w:sz w:val="20"/>
          <w:szCs w:val="20"/>
        </w:rPr>
      </w:pPr>
      <w:r w:rsidRPr="00C048F6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1A4419">
        <w:rPr>
          <w:sz w:val="20"/>
          <w:szCs w:val="20"/>
        </w:rPr>
        <w:t>I will require minibus transport on this day</w:t>
      </w:r>
    </w:p>
    <w:p w:rsidR="008C48C6" w:rsidRDefault="008C48C6" w:rsidP="00572EF7">
      <w:pPr>
        <w:rPr>
          <w:sz w:val="20"/>
          <w:szCs w:val="20"/>
        </w:rPr>
      </w:pPr>
    </w:p>
    <w:p w:rsidR="00A111E5" w:rsidRDefault="00A111E5" w:rsidP="00D869B3">
      <w:pPr>
        <w:keepNext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PREFERRED NAME ON </w:t>
      </w:r>
      <w:r w:rsidR="003116F4">
        <w:rPr>
          <w:b/>
          <w:sz w:val="20"/>
          <w:szCs w:val="20"/>
        </w:rPr>
        <w:t xml:space="preserve">NAME </w:t>
      </w:r>
      <w:r>
        <w:rPr>
          <w:b/>
          <w:sz w:val="20"/>
          <w:szCs w:val="20"/>
        </w:rPr>
        <w:t>TAG</w:t>
      </w:r>
    </w:p>
    <w:p w:rsidR="00A111E5" w:rsidRDefault="00A111E5" w:rsidP="00A111E5">
      <w:pPr>
        <w:jc w:val="center"/>
        <w:rPr>
          <w:b/>
          <w:sz w:val="20"/>
          <w:szCs w:val="20"/>
        </w:rPr>
      </w:pPr>
    </w:p>
    <w:p w:rsidR="00A111E5" w:rsidRDefault="00A111E5" w:rsidP="00A111E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………………………………………………………......</w:t>
      </w:r>
    </w:p>
    <w:p w:rsidR="00964431" w:rsidRDefault="00964431" w:rsidP="003F7C2E">
      <w:pPr>
        <w:rPr>
          <w:sz w:val="16"/>
          <w:szCs w:val="16"/>
        </w:rPr>
      </w:pPr>
    </w:p>
    <w:p w:rsidR="00CD0103" w:rsidRPr="00FA7FE7" w:rsidRDefault="00CD0103" w:rsidP="00007585">
      <w:pPr>
        <w:jc w:val="center"/>
        <w:rPr>
          <w:rFonts w:ascii="Palatino Linotype" w:hAnsi="Palatino Linotype"/>
        </w:rPr>
      </w:pPr>
      <w:r w:rsidRPr="00FA7FE7">
        <w:rPr>
          <w:rFonts w:ascii="Palatino Linotype" w:hAnsi="Palatino Linotype"/>
        </w:rPr>
        <w:lastRenderedPageBreak/>
        <w:t>Organ Historical Trust of Australia</w:t>
      </w:r>
    </w:p>
    <w:p w:rsidR="00CD0103" w:rsidRPr="00FA7FE7" w:rsidRDefault="00CD0103" w:rsidP="00CD0103">
      <w:pPr>
        <w:jc w:val="center"/>
        <w:rPr>
          <w:rFonts w:ascii="Palatino Linotype" w:hAnsi="Palatino Linotype"/>
          <w:sz w:val="16"/>
          <w:szCs w:val="16"/>
        </w:rPr>
      </w:pPr>
      <w:r w:rsidRPr="00FA7FE7">
        <w:rPr>
          <w:rFonts w:ascii="Palatino Linotype" w:hAnsi="Palatino Linotype"/>
          <w:sz w:val="16"/>
          <w:szCs w:val="16"/>
        </w:rPr>
        <w:t>ABN 99 005 443 372</w:t>
      </w:r>
    </w:p>
    <w:p w:rsidR="009767B2" w:rsidRDefault="009767B2" w:rsidP="00CD0103">
      <w:pPr>
        <w:jc w:val="center"/>
        <w:rPr>
          <w:rFonts w:ascii="Palatino Linotype" w:hAnsi="Palatino Linotype"/>
          <w:sz w:val="18"/>
          <w:szCs w:val="18"/>
        </w:rPr>
      </w:pPr>
    </w:p>
    <w:p w:rsidR="00CD0103" w:rsidRDefault="008C48C6" w:rsidP="00AB339D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OHTA </w:t>
      </w:r>
      <w:r w:rsidR="00EC0CA3">
        <w:rPr>
          <w:rFonts w:ascii="Palatino Linotype" w:hAnsi="Palatino Linotype"/>
          <w:b/>
          <w:sz w:val="32"/>
          <w:szCs w:val="32"/>
        </w:rPr>
        <w:t>at</w:t>
      </w:r>
      <w:r>
        <w:rPr>
          <w:rFonts w:ascii="Palatino Linotype" w:hAnsi="Palatino Linotype"/>
          <w:b/>
          <w:sz w:val="32"/>
          <w:szCs w:val="32"/>
        </w:rPr>
        <w:t xml:space="preserve"> 40</w:t>
      </w:r>
      <w:r w:rsidR="00EC0CA3">
        <w:rPr>
          <w:rFonts w:ascii="Palatino Linotype" w:hAnsi="Palatino Linotype"/>
          <w:b/>
          <w:sz w:val="32"/>
          <w:szCs w:val="32"/>
        </w:rPr>
        <w:t xml:space="preserve"> /</w:t>
      </w:r>
    </w:p>
    <w:p w:rsidR="001A4419" w:rsidRPr="0093020C" w:rsidRDefault="001A4419" w:rsidP="00AB339D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FOCUS </w:t>
      </w:r>
      <w:r w:rsidR="00EC0CA3">
        <w:rPr>
          <w:rFonts w:ascii="Palatino Linotype" w:hAnsi="Palatino Linotype"/>
          <w:b/>
          <w:sz w:val="32"/>
          <w:szCs w:val="32"/>
        </w:rPr>
        <w:t>on</w:t>
      </w:r>
      <w:r>
        <w:rPr>
          <w:rFonts w:ascii="Palatino Linotype" w:hAnsi="Palatino Linotype"/>
          <w:b/>
          <w:sz w:val="32"/>
          <w:szCs w:val="32"/>
        </w:rPr>
        <w:t xml:space="preserve"> FULLER</w:t>
      </w:r>
    </w:p>
    <w:p w:rsidR="00CD0103" w:rsidRDefault="00CD0103" w:rsidP="00CD0103">
      <w:pPr>
        <w:jc w:val="center"/>
        <w:rPr>
          <w:rFonts w:ascii="Palatino Linotype" w:hAnsi="Palatino Linotype"/>
          <w:b/>
        </w:rPr>
      </w:pPr>
    </w:p>
    <w:p w:rsidR="009F7A29" w:rsidRPr="00FA7FE7" w:rsidRDefault="009F7A29" w:rsidP="00CD0103">
      <w:pPr>
        <w:jc w:val="center"/>
        <w:rPr>
          <w:rFonts w:ascii="Palatino Linotype" w:hAnsi="Palatino Linotype"/>
          <w:b/>
        </w:rPr>
      </w:pPr>
    </w:p>
    <w:p w:rsidR="00CD0103" w:rsidRPr="00FA7FE7" w:rsidRDefault="00591212" w:rsidP="00CD0103">
      <w:pPr>
        <w:jc w:val="center"/>
        <w:rPr>
          <w:rFonts w:ascii="Palatino Linotype" w:hAnsi="Palatino Linotype"/>
          <w:b/>
        </w:rPr>
      </w:pPr>
      <w:r w:rsidRPr="00591212">
        <w:rPr>
          <w:rFonts w:ascii="Palatino Linotype" w:hAnsi="Palatino Linotype"/>
          <w:b/>
          <w:noProof/>
          <w:lang w:val="en-US" w:eastAsia="en-US"/>
        </w:rPr>
        <w:drawing>
          <wp:inline distT="0" distB="0" distL="0" distR="0">
            <wp:extent cx="2314390" cy="2567601"/>
            <wp:effectExtent l="19050" t="0" r="0" b="0"/>
            <wp:docPr id="1" name="Picture 1" descr="C:\Users\Charles\Dropbox\OHTA2016NZ\promo\photos\stLukesChch\IMG_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\Dropbox\OHTA2016NZ\promo\photos\stLukesChch\IMG_0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90" cy="25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41" w:rsidRDefault="00817841" w:rsidP="00B75C9A">
      <w:pPr>
        <w:rPr>
          <w:rFonts w:ascii="Palatino Linotype" w:hAnsi="Palatino Linotype"/>
        </w:rPr>
      </w:pPr>
    </w:p>
    <w:p w:rsidR="009F7A29" w:rsidRPr="00FA7FE7" w:rsidRDefault="009F7A29" w:rsidP="00B75C9A">
      <w:pPr>
        <w:rPr>
          <w:rFonts w:ascii="Palatino Linotype" w:hAnsi="Palatino Linotype"/>
        </w:rPr>
      </w:pPr>
    </w:p>
    <w:p w:rsidR="00CD0103" w:rsidRPr="00FA7FE7" w:rsidRDefault="008C48C6" w:rsidP="00CD0103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40th</w:t>
      </w:r>
      <w:r w:rsidR="00CD0103" w:rsidRPr="00FA7FE7">
        <w:rPr>
          <w:rFonts w:ascii="Palatino Linotype" w:hAnsi="Palatino Linotype"/>
          <w:sz w:val="28"/>
          <w:szCs w:val="28"/>
        </w:rPr>
        <w:t xml:space="preserve"> Annual Conference</w:t>
      </w:r>
    </w:p>
    <w:p w:rsidR="00CD0103" w:rsidRDefault="00FA7FE7" w:rsidP="00FA7FE7">
      <w:pPr>
        <w:jc w:val="center"/>
        <w:rPr>
          <w:rFonts w:ascii="Palatino Linotype" w:hAnsi="Palatino Linotype"/>
        </w:rPr>
      </w:pPr>
      <w:r w:rsidRPr="00FA7FE7">
        <w:rPr>
          <w:rFonts w:ascii="Palatino Linotype" w:hAnsi="Palatino Linotype"/>
        </w:rPr>
        <w:t>2</w:t>
      </w:r>
      <w:r w:rsidR="008C48C6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 xml:space="preserve"> </w:t>
      </w:r>
      <w:r w:rsidR="008C48C6">
        <w:rPr>
          <w:rFonts w:ascii="Palatino Linotype" w:hAnsi="Palatino Linotype"/>
        </w:rPr>
        <w:t xml:space="preserve">– 30 </w:t>
      </w:r>
      <w:r>
        <w:rPr>
          <w:rFonts w:ascii="Palatino Linotype" w:hAnsi="Palatino Linotype"/>
        </w:rPr>
        <w:t>S</w:t>
      </w:r>
      <w:r w:rsidR="0093020C">
        <w:rPr>
          <w:rFonts w:ascii="Palatino Linotype" w:hAnsi="Palatino Linotype"/>
        </w:rPr>
        <w:t xml:space="preserve">eptember </w:t>
      </w:r>
      <w:r w:rsidR="008C48C6">
        <w:rPr>
          <w:rFonts w:ascii="Palatino Linotype" w:hAnsi="Palatino Linotype"/>
        </w:rPr>
        <w:t>2017</w:t>
      </w:r>
    </w:p>
    <w:p w:rsidR="00AB339D" w:rsidRDefault="00AB339D" w:rsidP="00FA7FE7">
      <w:pPr>
        <w:jc w:val="center"/>
        <w:rPr>
          <w:rFonts w:ascii="Palatino Linotype" w:hAnsi="Palatino Linotype"/>
        </w:rPr>
      </w:pPr>
    </w:p>
    <w:p w:rsidR="009F7A29" w:rsidRPr="00FA7FE7" w:rsidRDefault="009F7A29" w:rsidP="00FA7FE7">
      <w:pPr>
        <w:jc w:val="center"/>
        <w:rPr>
          <w:rFonts w:ascii="Palatino Linotype" w:hAnsi="Palatino Linotype"/>
        </w:rPr>
      </w:pPr>
    </w:p>
    <w:p w:rsidR="000E566D" w:rsidRDefault="008C48C6" w:rsidP="007A71F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Melbourne &amp; Ballarat region</w:t>
      </w:r>
    </w:p>
    <w:p w:rsidR="00CD0103" w:rsidRPr="00B17017" w:rsidRDefault="008C48C6" w:rsidP="007A71FA">
      <w:pPr>
        <w:jc w:val="center"/>
        <w:rPr>
          <w:rFonts w:ascii="Palatino Linotype" w:hAnsi="Palatino Linotype"/>
          <w:b/>
          <w:lang w:val="es-ES_tradnl"/>
        </w:rPr>
      </w:pPr>
      <w:r w:rsidRPr="00B17017">
        <w:rPr>
          <w:rFonts w:ascii="Palatino Linotype" w:hAnsi="Palatino Linotype"/>
          <w:b/>
          <w:lang w:val="es-ES_tradnl"/>
        </w:rPr>
        <w:t>VICTORIA  AUSTRALIA</w:t>
      </w:r>
    </w:p>
    <w:p w:rsidR="00817841" w:rsidRPr="00B17017" w:rsidRDefault="00817841" w:rsidP="00540A6F">
      <w:pPr>
        <w:rPr>
          <w:rFonts w:ascii="Palatino Linotype" w:hAnsi="Palatino Linotype"/>
          <w:b/>
          <w:sz w:val="20"/>
          <w:szCs w:val="20"/>
          <w:lang w:val="es-ES_tradnl"/>
        </w:rPr>
      </w:pPr>
    </w:p>
    <w:p w:rsidR="009F7A29" w:rsidRPr="00B17017" w:rsidRDefault="009F7A29" w:rsidP="00540A6F">
      <w:pPr>
        <w:rPr>
          <w:rFonts w:ascii="Palatino Linotype" w:hAnsi="Palatino Linotype"/>
          <w:b/>
          <w:sz w:val="20"/>
          <w:szCs w:val="20"/>
          <w:lang w:val="es-ES_tradnl"/>
        </w:rPr>
      </w:pPr>
    </w:p>
    <w:p w:rsidR="00B75C9A" w:rsidRPr="00B17017" w:rsidRDefault="00C03D4B" w:rsidP="00B75C9A">
      <w:pPr>
        <w:jc w:val="center"/>
        <w:rPr>
          <w:rFonts w:ascii="Palatino Linotype" w:hAnsi="Palatino Linotype"/>
          <w:sz w:val="22"/>
          <w:szCs w:val="22"/>
          <w:lang w:val="es-ES_tradnl"/>
        </w:rPr>
      </w:pPr>
      <w:hyperlink r:id="rId7" w:history="1">
        <w:r w:rsidR="00AB339D" w:rsidRPr="00B17017">
          <w:rPr>
            <w:rStyle w:val="Hyperlink"/>
            <w:rFonts w:ascii="Palatino Linotype" w:hAnsi="Palatino Linotype"/>
            <w:color w:val="auto"/>
            <w:sz w:val="22"/>
            <w:szCs w:val="22"/>
            <w:u w:val="none"/>
            <w:lang w:val="es-ES_tradnl"/>
          </w:rPr>
          <w:t>www.ohta.org.au</w:t>
        </w:r>
      </w:hyperlink>
    </w:p>
    <w:p w:rsidR="00825614" w:rsidRDefault="00FE7EC6" w:rsidP="0093020C">
      <w:pPr>
        <w:keepNext/>
        <w:jc w:val="center"/>
        <w:rPr>
          <w:rFonts w:ascii="Palatino Linotype" w:hAnsi="Palatino Linotype"/>
          <w:b/>
          <w:i/>
          <w:sz w:val="22"/>
          <w:szCs w:val="22"/>
        </w:rPr>
      </w:pPr>
      <w:r w:rsidRPr="00BC2290">
        <w:rPr>
          <w:rFonts w:ascii="Palatino Linotype" w:hAnsi="Palatino Linotype"/>
          <w:b/>
          <w:i/>
          <w:sz w:val="22"/>
          <w:szCs w:val="22"/>
        </w:rPr>
        <w:br w:type="column"/>
      </w:r>
      <w:r w:rsidR="00B83110">
        <w:rPr>
          <w:rFonts w:ascii="Palatino Linotype" w:hAnsi="Palatino Linotype"/>
          <w:b/>
          <w:i/>
          <w:sz w:val="22"/>
          <w:szCs w:val="22"/>
        </w:rPr>
        <w:lastRenderedPageBreak/>
        <w:t xml:space="preserve">OHTA </w:t>
      </w:r>
      <w:r w:rsidR="00EC0CA3">
        <w:rPr>
          <w:rFonts w:ascii="Palatino Linotype" w:hAnsi="Palatino Linotype"/>
          <w:b/>
          <w:i/>
          <w:sz w:val="22"/>
          <w:szCs w:val="22"/>
        </w:rPr>
        <w:t>at 40 /</w:t>
      </w:r>
    </w:p>
    <w:p w:rsidR="007A71FA" w:rsidRPr="0009265E" w:rsidRDefault="00825614" w:rsidP="0093020C">
      <w:pPr>
        <w:keepNext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F</w:t>
      </w:r>
      <w:r w:rsidR="00EC0CA3">
        <w:rPr>
          <w:rFonts w:ascii="Palatino Linotype" w:hAnsi="Palatino Linotype"/>
          <w:b/>
          <w:i/>
          <w:sz w:val="22"/>
          <w:szCs w:val="22"/>
        </w:rPr>
        <w:t>OCUS</w:t>
      </w:r>
      <w:r>
        <w:rPr>
          <w:rFonts w:ascii="Palatino Linotype" w:hAnsi="Palatino Linotype"/>
          <w:b/>
          <w:i/>
          <w:sz w:val="22"/>
          <w:szCs w:val="22"/>
        </w:rPr>
        <w:t xml:space="preserve"> on F</w:t>
      </w:r>
      <w:r w:rsidR="00EC0CA3">
        <w:rPr>
          <w:rFonts w:ascii="Palatino Linotype" w:hAnsi="Palatino Linotype"/>
          <w:b/>
          <w:i/>
          <w:sz w:val="22"/>
          <w:szCs w:val="22"/>
        </w:rPr>
        <w:t>ULLER</w:t>
      </w:r>
    </w:p>
    <w:p w:rsidR="00817841" w:rsidRDefault="00B83110" w:rsidP="0093020C">
      <w:pPr>
        <w:keepNext/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40th </w:t>
      </w:r>
      <w:r w:rsidR="001963B3">
        <w:rPr>
          <w:rFonts w:ascii="Palatino Linotype" w:hAnsi="Palatino Linotype"/>
          <w:b/>
          <w:i/>
          <w:sz w:val="22"/>
          <w:szCs w:val="22"/>
        </w:rPr>
        <w:t>Annual C</w:t>
      </w:r>
      <w:r>
        <w:rPr>
          <w:rFonts w:ascii="Palatino Linotype" w:hAnsi="Palatino Linotype"/>
          <w:b/>
          <w:i/>
          <w:sz w:val="22"/>
          <w:szCs w:val="22"/>
        </w:rPr>
        <w:t>onference</w:t>
      </w:r>
    </w:p>
    <w:p w:rsidR="006E0FAA" w:rsidRPr="007A71FA" w:rsidRDefault="006E0FAA" w:rsidP="00D869B3"/>
    <w:p w:rsidR="00FE7EC6" w:rsidRPr="00FE7EC6" w:rsidRDefault="00FE7EC6" w:rsidP="00825614">
      <w:pPr>
        <w:jc w:val="both"/>
        <w:rPr>
          <w:rFonts w:ascii="Palatino Linotype" w:hAnsi="Palatino Linotype"/>
          <w:sz w:val="18"/>
          <w:szCs w:val="18"/>
        </w:rPr>
      </w:pPr>
      <w:r w:rsidRPr="00FE7EC6">
        <w:rPr>
          <w:rFonts w:ascii="Palatino Linotype" w:hAnsi="Palatino Linotype"/>
          <w:sz w:val="18"/>
          <w:szCs w:val="18"/>
        </w:rPr>
        <w:t>OHTA’s 2017 conference will c</w:t>
      </w:r>
      <w:r w:rsidR="001C5667">
        <w:rPr>
          <w:rFonts w:ascii="Palatino Linotype" w:hAnsi="Palatino Linotype"/>
          <w:sz w:val="18"/>
          <w:szCs w:val="18"/>
        </w:rPr>
        <w:t xml:space="preserve">elebrate </w:t>
      </w:r>
      <w:r w:rsidRPr="00FE7EC6">
        <w:rPr>
          <w:rFonts w:ascii="Palatino Linotype" w:hAnsi="Palatino Linotype"/>
          <w:sz w:val="18"/>
          <w:szCs w:val="18"/>
        </w:rPr>
        <w:t>the 40th anniversary of the foundation of the organisation in May 1977 as well as focussing upon the work of 19</w:t>
      </w:r>
      <w:r w:rsidRPr="00E5122B">
        <w:rPr>
          <w:rFonts w:ascii="Palatino Linotype" w:hAnsi="Palatino Linotype"/>
          <w:sz w:val="18"/>
          <w:szCs w:val="18"/>
          <w:vertAlign w:val="superscript"/>
        </w:rPr>
        <w:t>th</w:t>
      </w:r>
      <w:r w:rsidR="00E5122B">
        <w:rPr>
          <w:rFonts w:ascii="Palatino Linotype" w:hAnsi="Palatino Linotype"/>
          <w:sz w:val="18"/>
          <w:szCs w:val="18"/>
        </w:rPr>
        <w:t>-</w:t>
      </w:r>
      <w:r w:rsidRPr="00FE7EC6">
        <w:rPr>
          <w:rFonts w:ascii="Palatino Linotype" w:hAnsi="Palatino Linotype"/>
          <w:sz w:val="18"/>
          <w:szCs w:val="18"/>
        </w:rPr>
        <w:t>century Melbourne organbuilder Alfred Fuller</w:t>
      </w:r>
      <w:r w:rsidR="006A4198">
        <w:rPr>
          <w:rFonts w:ascii="Palatino Linotype" w:hAnsi="Palatino Linotype"/>
          <w:sz w:val="18"/>
          <w:szCs w:val="18"/>
        </w:rPr>
        <w:t xml:space="preserve"> (1845-1923)</w:t>
      </w:r>
      <w:r w:rsidRPr="00FE7EC6">
        <w:rPr>
          <w:rFonts w:ascii="Palatino Linotype" w:hAnsi="Palatino Linotype"/>
          <w:sz w:val="18"/>
          <w:szCs w:val="18"/>
        </w:rPr>
        <w:t xml:space="preserve">.  There will be papers and panel discussions associated with </w:t>
      </w:r>
      <w:r w:rsidR="00825614">
        <w:rPr>
          <w:rFonts w:ascii="Palatino Linotype" w:hAnsi="Palatino Linotype"/>
          <w:sz w:val="18"/>
          <w:szCs w:val="18"/>
        </w:rPr>
        <w:t>both</w:t>
      </w:r>
      <w:r w:rsidRPr="00FE7EC6">
        <w:rPr>
          <w:rFonts w:ascii="Palatino Linotype" w:hAnsi="Palatino Linotype"/>
          <w:sz w:val="18"/>
          <w:szCs w:val="18"/>
        </w:rPr>
        <w:t xml:space="preserve"> themes</w:t>
      </w:r>
      <w:r w:rsidR="004E0568">
        <w:rPr>
          <w:rFonts w:ascii="Palatino Linotype" w:hAnsi="Palatino Linotype"/>
          <w:sz w:val="18"/>
          <w:szCs w:val="18"/>
        </w:rPr>
        <w:t>.</w:t>
      </w:r>
    </w:p>
    <w:p w:rsidR="00FE7EC6" w:rsidRPr="00FE7EC6" w:rsidRDefault="00FE7EC6" w:rsidP="00825614">
      <w:pPr>
        <w:jc w:val="both"/>
        <w:rPr>
          <w:rFonts w:ascii="Palatino Linotype" w:hAnsi="Palatino Linotype"/>
          <w:sz w:val="18"/>
          <w:szCs w:val="18"/>
        </w:rPr>
      </w:pPr>
    </w:p>
    <w:p w:rsidR="00FE7EC6" w:rsidRPr="00FE7EC6" w:rsidRDefault="00FE7EC6" w:rsidP="00825614">
      <w:pPr>
        <w:jc w:val="both"/>
        <w:rPr>
          <w:rFonts w:ascii="Palatino Linotype" w:hAnsi="Palatino Linotype"/>
          <w:sz w:val="18"/>
          <w:szCs w:val="18"/>
        </w:rPr>
      </w:pPr>
      <w:r w:rsidRPr="00FE7EC6">
        <w:rPr>
          <w:rFonts w:ascii="Palatino Linotype" w:hAnsi="Palatino Linotype"/>
          <w:sz w:val="18"/>
          <w:szCs w:val="18"/>
        </w:rPr>
        <w:t xml:space="preserve">The conference will also include visits to significant instruments, not only by Alfred Fuller, but also by Alfred Crook, George Fincham, Balbiani, Harrison &amp; Harrison, </w:t>
      </w:r>
      <w:r w:rsidR="00825614">
        <w:rPr>
          <w:rFonts w:ascii="Palatino Linotype" w:hAnsi="Palatino Linotype"/>
          <w:sz w:val="18"/>
          <w:szCs w:val="18"/>
        </w:rPr>
        <w:t xml:space="preserve">Kenneth Jones, </w:t>
      </w:r>
      <w:r w:rsidRPr="00FE7EC6">
        <w:rPr>
          <w:rFonts w:ascii="Palatino Linotype" w:hAnsi="Palatino Linotype"/>
          <w:sz w:val="18"/>
          <w:szCs w:val="18"/>
        </w:rPr>
        <w:t xml:space="preserve">Samuel Joscelyne, Henry Willis &amp; Sons, J.W. Wolff, Hill, Norman &amp; Beard, Halmshaw and Hamlin. </w:t>
      </w:r>
      <w:r w:rsidR="00EC0CA3">
        <w:rPr>
          <w:rFonts w:ascii="Palatino Linotype" w:hAnsi="Palatino Linotype"/>
          <w:sz w:val="18"/>
          <w:szCs w:val="18"/>
        </w:rPr>
        <w:t xml:space="preserve"> </w:t>
      </w:r>
      <w:r w:rsidRPr="00FE7EC6">
        <w:rPr>
          <w:rFonts w:ascii="Palatino Linotype" w:hAnsi="Palatino Linotype"/>
          <w:sz w:val="18"/>
          <w:szCs w:val="18"/>
        </w:rPr>
        <w:t>The programme will include a number of organ recitals</w:t>
      </w:r>
      <w:r w:rsidR="00EC0CA3">
        <w:rPr>
          <w:rFonts w:ascii="Palatino Linotype" w:hAnsi="Palatino Linotype"/>
          <w:sz w:val="18"/>
          <w:szCs w:val="18"/>
        </w:rPr>
        <w:t>,</w:t>
      </w:r>
      <w:r w:rsidRPr="00FE7EC6">
        <w:rPr>
          <w:rFonts w:ascii="Palatino Linotype" w:hAnsi="Palatino Linotype"/>
          <w:sz w:val="18"/>
          <w:szCs w:val="18"/>
        </w:rPr>
        <w:t xml:space="preserve"> </w:t>
      </w:r>
      <w:r w:rsidR="00BB5D98">
        <w:rPr>
          <w:rFonts w:ascii="Palatino Linotype" w:hAnsi="Palatino Linotype"/>
          <w:sz w:val="18"/>
          <w:szCs w:val="18"/>
        </w:rPr>
        <w:t xml:space="preserve">and an </w:t>
      </w:r>
      <w:r w:rsidR="00EC0CA3">
        <w:rPr>
          <w:rFonts w:ascii="Palatino Linotype" w:hAnsi="Palatino Linotype"/>
          <w:sz w:val="18"/>
          <w:szCs w:val="18"/>
        </w:rPr>
        <w:t>optional</w:t>
      </w:r>
      <w:r w:rsidRPr="00FE7EC6">
        <w:rPr>
          <w:rFonts w:ascii="Palatino Linotype" w:hAnsi="Palatino Linotype"/>
          <w:sz w:val="18"/>
          <w:szCs w:val="18"/>
        </w:rPr>
        <w:t xml:space="preserve"> visit to the Grainger Museum.</w:t>
      </w:r>
    </w:p>
    <w:p w:rsidR="00D046D1" w:rsidRDefault="00D046D1" w:rsidP="004E51D6">
      <w:pPr>
        <w:jc w:val="both"/>
        <w:rPr>
          <w:rFonts w:ascii="Palatino Linotype" w:hAnsi="Palatino Linotype"/>
          <w:sz w:val="20"/>
          <w:szCs w:val="20"/>
        </w:rPr>
      </w:pPr>
    </w:p>
    <w:p w:rsidR="00E32939" w:rsidRPr="007A71FA" w:rsidRDefault="00D75904" w:rsidP="00D869B3">
      <w:pPr>
        <w:keepNext/>
        <w:spacing w:after="120"/>
        <w:jc w:val="center"/>
        <w:rPr>
          <w:rFonts w:ascii="Palatino Linotype" w:hAnsi="Palatino Linotype"/>
          <w:b/>
          <w:sz w:val="18"/>
          <w:szCs w:val="18"/>
        </w:rPr>
      </w:pPr>
      <w:r w:rsidRPr="007A71FA">
        <w:rPr>
          <w:rFonts w:ascii="Palatino Linotype" w:hAnsi="Palatino Linotype"/>
          <w:b/>
          <w:sz w:val="18"/>
          <w:szCs w:val="18"/>
        </w:rPr>
        <w:t>PROGRAMME</w:t>
      </w:r>
      <w:r w:rsidR="00E32939" w:rsidRPr="007A71FA">
        <w:rPr>
          <w:rFonts w:ascii="Palatino Linotype" w:hAnsi="Palatino Linotype"/>
          <w:b/>
          <w:sz w:val="18"/>
          <w:szCs w:val="18"/>
        </w:rPr>
        <w:t xml:space="preserve"> SUMMARY</w:t>
      </w:r>
    </w:p>
    <w:p w:rsidR="00FE7EC6" w:rsidRDefault="00FE7EC6" w:rsidP="004E51D6">
      <w:pPr>
        <w:jc w:val="both"/>
        <w:rPr>
          <w:rFonts w:ascii="Palatino Linotype" w:hAnsi="Palatino Linotype"/>
          <w:b/>
          <w:sz w:val="18"/>
          <w:szCs w:val="18"/>
        </w:rPr>
      </w:pPr>
    </w:p>
    <w:p w:rsidR="009733E0" w:rsidRDefault="00676BD6" w:rsidP="008F17F6">
      <w:pPr>
        <w:tabs>
          <w:tab w:val="left" w:pos="2127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Monday 2</w:t>
      </w:r>
      <w:r w:rsidR="00B83110">
        <w:rPr>
          <w:rFonts w:ascii="Palatino Linotype" w:hAnsi="Palatino Linotype"/>
          <w:b/>
          <w:sz w:val="18"/>
          <w:szCs w:val="18"/>
        </w:rPr>
        <w:t>5</w:t>
      </w:r>
      <w:r w:rsidR="003F7C2E">
        <w:rPr>
          <w:rFonts w:ascii="Palatino Linotype" w:hAnsi="Palatino Linotype"/>
          <w:b/>
          <w:sz w:val="18"/>
          <w:szCs w:val="18"/>
        </w:rPr>
        <w:t xml:space="preserve"> September</w:t>
      </w:r>
      <w:r w:rsidR="00D75904" w:rsidRPr="007A71FA">
        <w:rPr>
          <w:rFonts w:ascii="Palatino Linotype" w:hAnsi="Palatino Linotype"/>
          <w:b/>
          <w:sz w:val="18"/>
          <w:szCs w:val="18"/>
        </w:rPr>
        <w:t xml:space="preserve">: </w:t>
      </w:r>
      <w:r w:rsidR="00B22FAE">
        <w:rPr>
          <w:rFonts w:ascii="Palatino Linotype" w:hAnsi="Palatino Linotype"/>
          <w:sz w:val="18"/>
          <w:szCs w:val="18"/>
        </w:rPr>
        <w:t xml:space="preserve"> </w:t>
      </w:r>
      <w:r w:rsidR="00567255" w:rsidRPr="00567255">
        <w:rPr>
          <w:rFonts w:ascii="Palatino Linotype" w:hAnsi="Palatino Linotype"/>
          <w:b/>
          <w:sz w:val="18"/>
          <w:szCs w:val="18"/>
        </w:rPr>
        <w:t>Melbourne</w:t>
      </w:r>
      <w:r w:rsidRPr="00567255">
        <w:rPr>
          <w:rFonts w:ascii="Palatino Linotype" w:hAnsi="Palatino Linotype"/>
          <w:b/>
          <w:sz w:val="18"/>
          <w:szCs w:val="18"/>
        </w:rPr>
        <w:t xml:space="preserve"> CBD</w:t>
      </w:r>
      <w:r>
        <w:rPr>
          <w:rFonts w:ascii="Palatino Linotype" w:hAnsi="Palatino Linotype"/>
          <w:sz w:val="18"/>
          <w:szCs w:val="18"/>
        </w:rPr>
        <w:t xml:space="preserve">. </w:t>
      </w:r>
      <w:r w:rsidR="00567255">
        <w:rPr>
          <w:rFonts w:ascii="Palatino Linotype" w:hAnsi="Palatino Linotype"/>
          <w:sz w:val="18"/>
          <w:szCs w:val="18"/>
        </w:rPr>
        <w:t xml:space="preserve"> </w:t>
      </w:r>
      <w:r w:rsidR="006A7B9F">
        <w:rPr>
          <w:rFonts w:ascii="Palatino Linotype" w:hAnsi="Palatino Linotype"/>
          <w:sz w:val="18"/>
          <w:szCs w:val="18"/>
        </w:rPr>
        <w:t xml:space="preserve">Registration </w:t>
      </w:r>
      <w:r w:rsidR="00567255">
        <w:rPr>
          <w:rFonts w:ascii="Palatino Linotype" w:hAnsi="Palatino Linotype"/>
          <w:sz w:val="18"/>
          <w:szCs w:val="18"/>
        </w:rPr>
        <w:t>9</w:t>
      </w:r>
      <w:r w:rsidR="006A7B9F">
        <w:rPr>
          <w:rFonts w:ascii="Palatino Linotype" w:hAnsi="Palatino Linotype"/>
          <w:sz w:val="18"/>
          <w:szCs w:val="18"/>
        </w:rPr>
        <w:t>.00</w:t>
      </w:r>
      <w:r w:rsidR="00AD139F">
        <w:rPr>
          <w:rFonts w:ascii="Palatino Linotype" w:hAnsi="Palatino Linotype"/>
          <w:sz w:val="18"/>
          <w:szCs w:val="18"/>
        </w:rPr>
        <w:t xml:space="preserve"> </w:t>
      </w:r>
      <w:r w:rsidR="00FF39F5">
        <w:rPr>
          <w:rFonts w:ascii="Palatino Linotype" w:hAnsi="Palatino Linotype"/>
          <w:sz w:val="18"/>
          <w:szCs w:val="18"/>
        </w:rPr>
        <w:t>am</w:t>
      </w:r>
      <w:r w:rsidR="009733E0">
        <w:rPr>
          <w:rFonts w:ascii="Palatino Linotype" w:hAnsi="Palatino Linotype"/>
          <w:sz w:val="18"/>
          <w:szCs w:val="18"/>
        </w:rPr>
        <w:t xml:space="preserve"> at St Paul’s Cathedral</w:t>
      </w:r>
      <w:r w:rsidR="00FF39F5">
        <w:rPr>
          <w:rFonts w:ascii="Palatino Linotype" w:hAnsi="Palatino Linotype"/>
          <w:sz w:val="18"/>
          <w:szCs w:val="18"/>
        </w:rPr>
        <w:t>.</w:t>
      </w:r>
      <w:r w:rsidR="008B4DAA">
        <w:rPr>
          <w:rFonts w:ascii="Palatino Linotype" w:hAnsi="Palatino Linotype"/>
          <w:sz w:val="18"/>
          <w:szCs w:val="18"/>
        </w:rPr>
        <w:t xml:space="preserve"> </w:t>
      </w:r>
      <w:r w:rsidR="003D2089">
        <w:rPr>
          <w:rFonts w:ascii="Palatino Linotype" w:hAnsi="Palatino Linotype"/>
          <w:sz w:val="18"/>
          <w:szCs w:val="18"/>
        </w:rPr>
        <w:t xml:space="preserve"> </w:t>
      </w:r>
      <w:r w:rsidR="00567255">
        <w:rPr>
          <w:rFonts w:ascii="Palatino Linotype" w:hAnsi="Palatino Linotype"/>
          <w:sz w:val="18"/>
          <w:szCs w:val="18"/>
        </w:rPr>
        <w:t xml:space="preserve">Papers and presentations on OHTA’s 40-year history.  </w:t>
      </w:r>
      <w:r w:rsidR="008035B0">
        <w:rPr>
          <w:rFonts w:ascii="Palatino Linotype" w:hAnsi="Palatino Linotype"/>
          <w:sz w:val="18"/>
          <w:szCs w:val="18"/>
        </w:rPr>
        <w:t>Lunchtime r</w:t>
      </w:r>
      <w:r w:rsidR="00567255">
        <w:rPr>
          <w:rFonts w:ascii="Palatino Linotype" w:hAnsi="Palatino Linotype"/>
          <w:sz w:val="18"/>
          <w:szCs w:val="18"/>
        </w:rPr>
        <w:t xml:space="preserve">ecital at St Paul’s Cathedral.  Visits to organs in West Melbourne (Fincham) and </w:t>
      </w:r>
      <w:r w:rsidR="009733E0">
        <w:rPr>
          <w:rFonts w:ascii="Palatino Linotype" w:hAnsi="Palatino Linotype"/>
          <w:sz w:val="18"/>
          <w:szCs w:val="18"/>
        </w:rPr>
        <w:t xml:space="preserve">South Melbourne (Henry Willis &amp; Sons).  </w:t>
      </w:r>
    </w:p>
    <w:p w:rsidR="008F17F6" w:rsidRDefault="008F17F6" w:rsidP="008F17F6">
      <w:pPr>
        <w:tabs>
          <w:tab w:val="left" w:pos="2127"/>
        </w:tabs>
        <w:jc w:val="both"/>
        <w:rPr>
          <w:rFonts w:ascii="Palatino Linotype" w:hAnsi="Palatino Linotype"/>
          <w:sz w:val="18"/>
          <w:szCs w:val="18"/>
        </w:rPr>
      </w:pPr>
    </w:p>
    <w:p w:rsidR="008C0F7D" w:rsidRDefault="003F7C2E" w:rsidP="004E51D6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Tuesday 2</w:t>
      </w:r>
      <w:r w:rsidR="00B83110">
        <w:rPr>
          <w:rFonts w:ascii="Palatino Linotype" w:hAnsi="Palatino Linotype"/>
          <w:b/>
          <w:sz w:val="18"/>
          <w:szCs w:val="18"/>
        </w:rPr>
        <w:t>6</w:t>
      </w:r>
      <w:r>
        <w:rPr>
          <w:rFonts w:ascii="Palatino Linotype" w:hAnsi="Palatino Linotype"/>
          <w:b/>
          <w:sz w:val="18"/>
          <w:szCs w:val="18"/>
        </w:rPr>
        <w:t xml:space="preserve"> September</w:t>
      </w:r>
      <w:r w:rsidR="00D75904" w:rsidRPr="007A71FA">
        <w:rPr>
          <w:rFonts w:ascii="Palatino Linotype" w:hAnsi="Palatino Linotype"/>
          <w:b/>
          <w:sz w:val="18"/>
          <w:szCs w:val="18"/>
        </w:rPr>
        <w:t>:</w:t>
      </w:r>
      <w:r w:rsidR="00D75904" w:rsidRPr="007A71FA">
        <w:rPr>
          <w:rFonts w:ascii="Palatino Linotype" w:hAnsi="Palatino Linotype"/>
          <w:sz w:val="18"/>
          <w:szCs w:val="18"/>
        </w:rPr>
        <w:t xml:space="preserve"> </w:t>
      </w:r>
      <w:r w:rsidR="004D77A5">
        <w:rPr>
          <w:rFonts w:ascii="Palatino Linotype" w:hAnsi="Palatino Linotype"/>
          <w:sz w:val="18"/>
          <w:szCs w:val="18"/>
        </w:rPr>
        <w:t xml:space="preserve"> </w:t>
      </w:r>
      <w:r w:rsidR="00567255">
        <w:rPr>
          <w:rFonts w:ascii="Palatino Linotype" w:hAnsi="Palatino Linotype"/>
          <w:b/>
          <w:sz w:val="18"/>
          <w:szCs w:val="18"/>
        </w:rPr>
        <w:t>Melbourne – north of the city area</w:t>
      </w:r>
      <w:r w:rsidR="00676BD6">
        <w:rPr>
          <w:rFonts w:ascii="Palatino Linotype" w:hAnsi="Palatino Linotype"/>
          <w:sz w:val="18"/>
          <w:szCs w:val="18"/>
        </w:rPr>
        <w:t xml:space="preserve">. </w:t>
      </w:r>
      <w:r w:rsidR="00567255">
        <w:rPr>
          <w:rFonts w:ascii="Palatino Linotype" w:hAnsi="Palatino Linotype"/>
          <w:sz w:val="18"/>
          <w:szCs w:val="18"/>
        </w:rPr>
        <w:t xml:space="preserve"> OHTA AGM and v</w:t>
      </w:r>
      <w:r w:rsidR="004D77A5">
        <w:rPr>
          <w:rFonts w:ascii="Palatino Linotype" w:hAnsi="Palatino Linotype"/>
          <w:sz w:val="18"/>
          <w:szCs w:val="18"/>
        </w:rPr>
        <w:t xml:space="preserve">isits to organs in </w:t>
      </w:r>
      <w:r w:rsidR="00567255">
        <w:rPr>
          <w:rFonts w:ascii="Palatino Linotype" w:hAnsi="Palatino Linotype"/>
          <w:sz w:val="18"/>
          <w:szCs w:val="18"/>
        </w:rPr>
        <w:t>Fitzroy (Harrison &amp; Harrison), Carlton (Balbiani and Fincham), Parkville (Fincham &amp; Hobday</w:t>
      </w:r>
      <w:r w:rsidR="00825614">
        <w:rPr>
          <w:rFonts w:ascii="Palatino Linotype" w:hAnsi="Palatino Linotype"/>
          <w:sz w:val="18"/>
          <w:szCs w:val="18"/>
        </w:rPr>
        <w:t>, Kenneth Jones</w:t>
      </w:r>
      <w:r w:rsidR="00EC0CA3">
        <w:rPr>
          <w:rFonts w:ascii="Palatino Linotype" w:hAnsi="Palatino Linotype"/>
          <w:sz w:val="18"/>
          <w:szCs w:val="18"/>
        </w:rPr>
        <w:t xml:space="preserve"> and Fincham) and optional</w:t>
      </w:r>
      <w:r w:rsidR="00567255">
        <w:rPr>
          <w:rFonts w:ascii="Palatino Linotype" w:hAnsi="Palatino Linotype"/>
          <w:sz w:val="18"/>
          <w:szCs w:val="18"/>
        </w:rPr>
        <w:t xml:space="preserve"> tour of the Grainger Museum.</w:t>
      </w:r>
    </w:p>
    <w:p w:rsidR="00CD7FB1" w:rsidRPr="007A71FA" w:rsidRDefault="00CD7FB1" w:rsidP="004E51D6">
      <w:pPr>
        <w:jc w:val="both"/>
        <w:rPr>
          <w:rFonts w:ascii="Palatino Linotype" w:hAnsi="Palatino Linotype"/>
          <w:sz w:val="18"/>
          <w:szCs w:val="18"/>
        </w:rPr>
      </w:pPr>
    </w:p>
    <w:p w:rsidR="008C0F7D" w:rsidRPr="004D77A5" w:rsidRDefault="00676BD6" w:rsidP="004E51D6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Wednesday 2</w:t>
      </w:r>
      <w:r w:rsidR="00B83110">
        <w:rPr>
          <w:rFonts w:ascii="Palatino Linotype" w:hAnsi="Palatino Linotype"/>
          <w:b/>
          <w:sz w:val="18"/>
          <w:szCs w:val="18"/>
        </w:rPr>
        <w:t>7</w:t>
      </w:r>
      <w:r w:rsidR="003F7C2E">
        <w:rPr>
          <w:rFonts w:ascii="Palatino Linotype" w:hAnsi="Palatino Linotype"/>
          <w:b/>
          <w:sz w:val="18"/>
          <w:szCs w:val="18"/>
        </w:rPr>
        <w:t xml:space="preserve"> September</w:t>
      </w:r>
      <w:r w:rsidR="008C0F7D" w:rsidRPr="007A71FA">
        <w:rPr>
          <w:rFonts w:ascii="Palatino Linotype" w:hAnsi="Palatino Linotype"/>
          <w:b/>
          <w:sz w:val="18"/>
          <w:szCs w:val="18"/>
        </w:rPr>
        <w:t>:</w:t>
      </w:r>
      <w:r w:rsidR="003361C4" w:rsidRPr="007A71FA">
        <w:rPr>
          <w:rFonts w:ascii="Palatino Linotype" w:hAnsi="Palatino Linotype"/>
          <w:b/>
          <w:sz w:val="18"/>
          <w:szCs w:val="18"/>
        </w:rPr>
        <w:t xml:space="preserve"> </w:t>
      </w:r>
      <w:r w:rsidR="000E566D">
        <w:rPr>
          <w:rFonts w:ascii="Palatino Linotype" w:hAnsi="Palatino Linotype"/>
          <w:b/>
          <w:sz w:val="18"/>
          <w:szCs w:val="18"/>
        </w:rPr>
        <w:t xml:space="preserve"> </w:t>
      </w:r>
      <w:r w:rsidR="00567255">
        <w:rPr>
          <w:rFonts w:ascii="Palatino Linotype" w:hAnsi="Palatino Linotype"/>
          <w:b/>
          <w:sz w:val="18"/>
          <w:szCs w:val="18"/>
        </w:rPr>
        <w:t xml:space="preserve">Alfred Fuller day, Melbourne western, northern and eastern suburbs.  </w:t>
      </w:r>
      <w:r>
        <w:rPr>
          <w:rFonts w:ascii="Palatino Linotype" w:hAnsi="Palatino Linotype"/>
          <w:sz w:val="18"/>
          <w:szCs w:val="18"/>
        </w:rPr>
        <w:t>Visits to organs i</w:t>
      </w:r>
      <w:r w:rsidR="00F14AD8">
        <w:rPr>
          <w:rFonts w:ascii="Palatino Linotype" w:hAnsi="Palatino Linotype"/>
          <w:sz w:val="18"/>
          <w:szCs w:val="18"/>
        </w:rPr>
        <w:t xml:space="preserve">n </w:t>
      </w:r>
      <w:r w:rsidR="00567255">
        <w:rPr>
          <w:rFonts w:ascii="Palatino Linotype" w:hAnsi="Palatino Linotype"/>
          <w:sz w:val="18"/>
          <w:szCs w:val="18"/>
        </w:rPr>
        <w:t>Flemington, North Fitzroy, Heidelberg and North Blackburn, three of which have been relocated.</w:t>
      </w:r>
    </w:p>
    <w:p w:rsidR="00B742E6" w:rsidRDefault="00B742E6" w:rsidP="004E51D6">
      <w:pPr>
        <w:jc w:val="both"/>
        <w:rPr>
          <w:rFonts w:ascii="Palatino Linotype" w:hAnsi="Palatino Linotype"/>
          <w:sz w:val="18"/>
          <w:szCs w:val="18"/>
        </w:rPr>
      </w:pPr>
    </w:p>
    <w:p w:rsidR="00607E12" w:rsidRPr="00607E12" w:rsidRDefault="00607E12" w:rsidP="004E51D6">
      <w:pPr>
        <w:jc w:val="both"/>
        <w:rPr>
          <w:rFonts w:ascii="Palatino Linotype" w:hAnsi="Palatino Linotype"/>
          <w:b/>
          <w:i/>
          <w:sz w:val="18"/>
          <w:szCs w:val="18"/>
        </w:rPr>
      </w:pPr>
      <w:r w:rsidRPr="001C5667">
        <w:rPr>
          <w:rFonts w:ascii="Palatino Linotype" w:hAnsi="Palatino Linotype"/>
          <w:b/>
          <w:i/>
          <w:sz w:val="18"/>
          <w:szCs w:val="18"/>
          <w:highlight w:val="cyan"/>
        </w:rPr>
        <w:t xml:space="preserve">[Draft date </w:t>
      </w:r>
      <w:r w:rsidR="004B066C">
        <w:rPr>
          <w:rFonts w:ascii="Palatino Linotype" w:hAnsi="Palatino Linotype"/>
          <w:b/>
          <w:i/>
          <w:sz w:val="18"/>
          <w:szCs w:val="18"/>
          <w:highlight w:val="cyan"/>
        </w:rPr>
        <w:t>10</w:t>
      </w:r>
      <w:r w:rsidRPr="001C5667">
        <w:rPr>
          <w:rFonts w:ascii="Palatino Linotype" w:hAnsi="Palatino Linotype"/>
          <w:b/>
          <w:i/>
          <w:sz w:val="18"/>
          <w:szCs w:val="18"/>
          <w:highlight w:val="cyan"/>
        </w:rPr>
        <w:t xml:space="preserve"> March 2017]</w:t>
      </w:r>
    </w:p>
    <w:p w:rsidR="00D75904" w:rsidRDefault="00676BD6" w:rsidP="004E51D6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lastRenderedPageBreak/>
        <w:t>Thursday 2</w:t>
      </w:r>
      <w:r w:rsidR="00B83110">
        <w:rPr>
          <w:rFonts w:ascii="Palatino Linotype" w:hAnsi="Palatino Linotype"/>
          <w:b/>
          <w:sz w:val="18"/>
          <w:szCs w:val="18"/>
        </w:rPr>
        <w:t>8</w:t>
      </w:r>
      <w:r>
        <w:rPr>
          <w:rFonts w:ascii="Palatino Linotype" w:hAnsi="Palatino Linotype"/>
          <w:b/>
          <w:sz w:val="18"/>
          <w:szCs w:val="18"/>
        </w:rPr>
        <w:t xml:space="preserve"> September.</w:t>
      </w:r>
      <w:r w:rsidR="00F14AD8">
        <w:rPr>
          <w:rFonts w:ascii="Palatino Linotype" w:hAnsi="Palatino Linotype"/>
          <w:b/>
          <w:sz w:val="18"/>
          <w:szCs w:val="18"/>
        </w:rPr>
        <w:t xml:space="preserve"> </w:t>
      </w:r>
      <w:r w:rsidR="00C51326">
        <w:rPr>
          <w:rFonts w:ascii="Palatino Linotype" w:hAnsi="Palatino Linotype"/>
          <w:b/>
          <w:sz w:val="18"/>
          <w:szCs w:val="18"/>
        </w:rPr>
        <w:t xml:space="preserve"> </w:t>
      </w:r>
      <w:r w:rsidR="00567255">
        <w:rPr>
          <w:rFonts w:ascii="Palatino Linotype" w:hAnsi="Palatino Linotype"/>
          <w:b/>
          <w:sz w:val="18"/>
          <w:szCs w:val="18"/>
        </w:rPr>
        <w:t>Melbourne southern and eastern suburbs</w:t>
      </w:r>
      <w:r w:rsidR="00F14AD8">
        <w:rPr>
          <w:rFonts w:ascii="Palatino Linotype" w:hAnsi="Palatino Linotype"/>
          <w:sz w:val="18"/>
          <w:szCs w:val="18"/>
        </w:rPr>
        <w:t xml:space="preserve">. </w:t>
      </w:r>
      <w:r w:rsidR="000E566D">
        <w:rPr>
          <w:rFonts w:ascii="Palatino Linotype" w:hAnsi="Palatino Linotype"/>
          <w:sz w:val="18"/>
          <w:szCs w:val="18"/>
        </w:rPr>
        <w:t xml:space="preserve"> </w:t>
      </w:r>
      <w:r w:rsidR="00F14AD8">
        <w:rPr>
          <w:rFonts w:ascii="Palatino Linotype" w:hAnsi="Palatino Linotype"/>
          <w:sz w:val="18"/>
          <w:szCs w:val="18"/>
        </w:rPr>
        <w:t xml:space="preserve">Visits to organs in </w:t>
      </w:r>
      <w:r w:rsidR="00567255">
        <w:rPr>
          <w:rFonts w:ascii="Palatino Linotype" w:hAnsi="Palatino Linotype"/>
          <w:sz w:val="18"/>
          <w:szCs w:val="18"/>
        </w:rPr>
        <w:t>East St Kilda (Fincham and Joscelyne), Caulfield (J.W. Wolff), Caulfield South (A.Crook) and concluding with a recital at Scotch College, Hawthorn (Hill, Norman &amp; Beard).</w:t>
      </w:r>
    </w:p>
    <w:p w:rsidR="00B83110" w:rsidRPr="007A7334" w:rsidRDefault="00B83110" w:rsidP="004E51D6">
      <w:pPr>
        <w:jc w:val="both"/>
        <w:rPr>
          <w:rFonts w:ascii="Palatino Linotype" w:hAnsi="Palatino Linotype"/>
          <w:sz w:val="18"/>
          <w:szCs w:val="18"/>
        </w:rPr>
      </w:pPr>
    </w:p>
    <w:p w:rsidR="00B742E6" w:rsidRDefault="003F7C2E" w:rsidP="004E51D6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Friday </w:t>
      </w:r>
      <w:r w:rsidR="00B83110">
        <w:rPr>
          <w:rFonts w:ascii="Palatino Linotype" w:hAnsi="Palatino Linotype"/>
          <w:b/>
          <w:sz w:val="18"/>
          <w:szCs w:val="18"/>
        </w:rPr>
        <w:t>29</w:t>
      </w:r>
      <w:r w:rsidR="00676BD6">
        <w:rPr>
          <w:rFonts w:ascii="Palatino Linotype" w:hAnsi="Palatino Linotype"/>
          <w:b/>
          <w:sz w:val="18"/>
          <w:szCs w:val="18"/>
        </w:rPr>
        <w:t xml:space="preserve"> September</w:t>
      </w:r>
      <w:r w:rsidR="00AD399C" w:rsidRPr="007A71FA">
        <w:rPr>
          <w:rFonts w:ascii="Palatino Linotype" w:hAnsi="Palatino Linotype"/>
          <w:b/>
          <w:sz w:val="18"/>
          <w:szCs w:val="18"/>
        </w:rPr>
        <w:t xml:space="preserve">: </w:t>
      </w:r>
      <w:r w:rsidR="007A7334">
        <w:rPr>
          <w:rFonts w:ascii="Palatino Linotype" w:hAnsi="Palatino Linotype"/>
          <w:b/>
          <w:sz w:val="18"/>
          <w:szCs w:val="18"/>
        </w:rPr>
        <w:t xml:space="preserve"> </w:t>
      </w:r>
      <w:r w:rsidR="00C51326">
        <w:rPr>
          <w:rFonts w:ascii="Palatino Linotype" w:hAnsi="Palatino Linotype"/>
          <w:b/>
          <w:sz w:val="18"/>
          <w:szCs w:val="18"/>
        </w:rPr>
        <w:t xml:space="preserve">Melbourne to Creswick.  </w:t>
      </w:r>
      <w:r w:rsidR="00F14AD8">
        <w:rPr>
          <w:rFonts w:ascii="Palatino Linotype" w:hAnsi="Palatino Linotype"/>
          <w:sz w:val="18"/>
          <w:szCs w:val="18"/>
        </w:rPr>
        <w:t xml:space="preserve">Visits to organs in </w:t>
      </w:r>
      <w:r w:rsidR="00C51326">
        <w:rPr>
          <w:rFonts w:ascii="Palatino Linotype" w:hAnsi="Palatino Linotype"/>
          <w:sz w:val="18"/>
          <w:szCs w:val="18"/>
        </w:rPr>
        <w:t xml:space="preserve">Craigie (Halmshaw), Talbot (Fincham), Clunes (Francis Nicholson and Hamlin) and Creswick (Fincham &amp; Hobday).  </w:t>
      </w:r>
      <w:r w:rsidR="000B632D">
        <w:rPr>
          <w:rFonts w:ascii="Palatino Linotype" w:hAnsi="Palatino Linotype"/>
          <w:sz w:val="18"/>
          <w:szCs w:val="18"/>
        </w:rPr>
        <w:t>Night’s accommodation Creswick included.</w:t>
      </w:r>
    </w:p>
    <w:p w:rsidR="009733E0" w:rsidRPr="007A71FA" w:rsidRDefault="009733E0" w:rsidP="004E51D6">
      <w:pPr>
        <w:jc w:val="both"/>
        <w:rPr>
          <w:rFonts w:ascii="Palatino Linotype" w:hAnsi="Palatino Linotype"/>
          <w:sz w:val="18"/>
          <w:szCs w:val="18"/>
        </w:rPr>
      </w:pPr>
    </w:p>
    <w:p w:rsidR="00C51326" w:rsidRDefault="00C5134B" w:rsidP="004E51D6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Saturday</w:t>
      </w:r>
      <w:r w:rsidR="003F7C2E">
        <w:rPr>
          <w:rFonts w:ascii="Palatino Linotype" w:hAnsi="Palatino Linotype"/>
          <w:b/>
          <w:sz w:val="18"/>
          <w:szCs w:val="18"/>
        </w:rPr>
        <w:t xml:space="preserve"> </w:t>
      </w:r>
      <w:r w:rsidR="00B83110">
        <w:rPr>
          <w:rFonts w:ascii="Palatino Linotype" w:hAnsi="Palatino Linotype"/>
          <w:b/>
          <w:sz w:val="18"/>
          <w:szCs w:val="18"/>
        </w:rPr>
        <w:t>30 September</w:t>
      </w:r>
      <w:r w:rsidR="00C51326">
        <w:rPr>
          <w:rFonts w:ascii="Palatino Linotype" w:hAnsi="Palatino Linotype"/>
          <w:b/>
          <w:sz w:val="18"/>
          <w:szCs w:val="18"/>
        </w:rPr>
        <w:t>: Ballarat</w:t>
      </w:r>
      <w:r w:rsidR="00F14AD8">
        <w:rPr>
          <w:rFonts w:ascii="Palatino Linotype" w:hAnsi="Palatino Linotype"/>
          <w:b/>
          <w:sz w:val="18"/>
          <w:szCs w:val="18"/>
        </w:rPr>
        <w:t xml:space="preserve">. </w:t>
      </w:r>
      <w:r w:rsidR="000E566D">
        <w:rPr>
          <w:rFonts w:ascii="Palatino Linotype" w:hAnsi="Palatino Linotype"/>
          <w:b/>
          <w:sz w:val="18"/>
          <w:szCs w:val="18"/>
        </w:rPr>
        <w:t xml:space="preserve"> </w:t>
      </w:r>
      <w:r w:rsidR="00F14AD8">
        <w:rPr>
          <w:rFonts w:ascii="Palatino Linotype" w:hAnsi="Palatino Linotype"/>
          <w:sz w:val="18"/>
          <w:szCs w:val="18"/>
        </w:rPr>
        <w:t xml:space="preserve">Visits to </w:t>
      </w:r>
      <w:r w:rsidR="00C51326">
        <w:rPr>
          <w:rFonts w:ascii="Palatino Linotype" w:hAnsi="Palatino Linotype"/>
          <w:sz w:val="18"/>
          <w:szCs w:val="18"/>
        </w:rPr>
        <w:t xml:space="preserve">organs by Fincham &amp; Hobday and George Fincham &amp; Sons.  After lunch, the coach will return to Melbourne </w:t>
      </w:r>
      <w:r w:rsidR="000B632D">
        <w:rPr>
          <w:rFonts w:ascii="Palatino Linotype" w:hAnsi="Palatino Linotype"/>
          <w:sz w:val="18"/>
          <w:szCs w:val="18"/>
        </w:rPr>
        <w:t xml:space="preserve">via </w:t>
      </w:r>
      <w:r w:rsidR="00C51326">
        <w:rPr>
          <w:rFonts w:ascii="Palatino Linotype" w:hAnsi="Palatino Linotype"/>
          <w:sz w:val="18"/>
          <w:szCs w:val="18"/>
        </w:rPr>
        <w:t xml:space="preserve">airport </w:t>
      </w:r>
      <w:r w:rsidR="000B632D">
        <w:rPr>
          <w:rFonts w:ascii="Palatino Linotype" w:hAnsi="Palatino Linotype"/>
          <w:sz w:val="18"/>
          <w:szCs w:val="18"/>
        </w:rPr>
        <w:t xml:space="preserve">arriving there </w:t>
      </w:r>
      <w:r w:rsidR="00C51326">
        <w:rPr>
          <w:rFonts w:ascii="Palatino Linotype" w:hAnsi="Palatino Linotype"/>
          <w:sz w:val="18"/>
          <w:szCs w:val="18"/>
        </w:rPr>
        <w:t>by 3.00 pm</w:t>
      </w:r>
      <w:r w:rsidR="00A06953">
        <w:rPr>
          <w:rFonts w:ascii="Palatino Linotype" w:hAnsi="Palatino Linotype"/>
          <w:sz w:val="18"/>
          <w:szCs w:val="18"/>
        </w:rPr>
        <w:t xml:space="preserve"> and then to the city</w:t>
      </w:r>
      <w:r w:rsidR="00C51326">
        <w:rPr>
          <w:rFonts w:ascii="Palatino Linotype" w:hAnsi="Palatino Linotype"/>
          <w:sz w:val="18"/>
          <w:szCs w:val="18"/>
        </w:rPr>
        <w:t>.</w:t>
      </w:r>
    </w:p>
    <w:p w:rsidR="00AB1EF7" w:rsidRDefault="00AB1EF7" w:rsidP="00D869B3">
      <w:pPr>
        <w:keepNext/>
        <w:spacing w:before="240" w:after="120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ACCOMMODATION</w:t>
      </w:r>
    </w:p>
    <w:p w:rsidR="000B632D" w:rsidRPr="008A672B" w:rsidRDefault="00A06953" w:rsidP="00C36A48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Y</w:t>
      </w:r>
      <w:r w:rsidR="00B83110" w:rsidRPr="008A672B">
        <w:rPr>
          <w:rFonts w:ascii="Palatino Linotype" w:hAnsi="Palatino Linotype"/>
          <w:b/>
          <w:i/>
          <w:sz w:val="20"/>
          <w:szCs w:val="20"/>
        </w:rPr>
        <w:t xml:space="preserve">ou </w:t>
      </w:r>
      <w:r>
        <w:rPr>
          <w:rFonts w:ascii="Palatino Linotype" w:hAnsi="Palatino Linotype"/>
          <w:b/>
          <w:i/>
          <w:sz w:val="20"/>
          <w:szCs w:val="20"/>
        </w:rPr>
        <w:t xml:space="preserve">will need </w:t>
      </w:r>
      <w:r w:rsidR="00B83110" w:rsidRPr="008A672B">
        <w:rPr>
          <w:rFonts w:ascii="Palatino Linotype" w:hAnsi="Palatino Linotype"/>
          <w:b/>
          <w:i/>
          <w:sz w:val="20"/>
          <w:szCs w:val="20"/>
        </w:rPr>
        <w:t>to book your own accommodation in Melbourne</w:t>
      </w:r>
      <w:r w:rsidR="00E5122B">
        <w:rPr>
          <w:rFonts w:ascii="Palatino Linotype" w:hAnsi="Palatino Linotype"/>
          <w:b/>
          <w:i/>
          <w:sz w:val="20"/>
          <w:szCs w:val="20"/>
        </w:rPr>
        <w:t xml:space="preserve"> </w:t>
      </w:r>
      <w:r>
        <w:rPr>
          <w:rFonts w:ascii="Palatino Linotype" w:hAnsi="Palatino Linotype"/>
          <w:b/>
          <w:i/>
          <w:sz w:val="20"/>
          <w:szCs w:val="20"/>
        </w:rPr>
        <w:t xml:space="preserve">for five nights </w:t>
      </w:r>
      <w:r w:rsidR="00E5122B">
        <w:rPr>
          <w:rFonts w:ascii="Palatino Linotype" w:hAnsi="Palatino Linotype"/>
          <w:b/>
          <w:i/>
          <w:sz w:val="20"/>
          <w:szCs w:val="20"/>
        </w:rPr>
        <w:t>24-28 September</w:t>
      </w:r>
      <w:r w:rsidR="00B83110" w:rsidRPr="008A672B">
        <w:rPr>
          <w:rFonts w:ascii="Palatino Linotype" w:hAnsi="Palatino Linotype"/>
          <w:sz w:val="20"/>
          <w:szCs w:val="20"/>
        </w:rPr>
        <w:t>.</w:t>
      </w:r>
    </w:p>
    <w:p w:rsidR="000B632D" w:rsidRDefault="000B632D" w:rsidP="00C36A48">
      <w:pPr>
        <w:jc w:val="both"/>
        <w:rPr>
          <w:rFonts w:ascii="Palatino Linotype" w:hAnsi="Palatino Linotype"/>
          <w:sz w:val="18"/>
          <w:szCs w:val="18"/>
        </w:rPr>
      </w:pPr>
    </w:p>
    <w:p w:rsidR="000B632D" w:rsidRPr="00143077" w:rsidRDefault="00143077" w:rsidP="000B632D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 block booking for OHTA has been made at the Ibis Melbourne Hotel and Apartments, 15-21 Therry Street, </w:t>
      </w:r>
      <w:r w:rsidRPr="00143077">
        <w:rPr>
          <w:rFonts w:ascii="Palatino Linotype" w:hAnsi="Palatino Linotype"/>
          <w:sz w:val="18"/>
          <w:szCs w:val="18"/>
        </w:rPr>
        <w:t xml:space="preserve">Melbourne, but you must contact the hotel directly before 30 June 2017 </w:t>
      </w:r>
      <w:r w:rsidRPr="008A672B">
        <w:rPr>
          <w:rFonts w:ascii="Palatino Linotype" w:hAnsi="Palatino Linotype"/>
          <w:sz w:val="18"/>
          <w:szCs w:val="18"/>
        </w:rPr>
        <w:t xml:space="preserve">to ensure a preferential rate, quoting code: </w:t>
      </w:r>
      <w:r w:rsidR="00EC0CA3">
        <w:rPr>
          <w:rFonts w:ascii="Palatino Linotype" w:hAnsi="Palatino Linotype"/>
          <w:sz w:val="18"/>
          <w:szCs w:val="18"/>
        </w:rPr>
        <w:t>‘</w:t>
      </w:r>
      <w:r w:rsidR="008A672B" w:rsidRPr="008A672B">
        <w:rPr>
          <w:rFonts w:ascii="Palatino Linotype" w:hAnsi="Palatino Linotype"/>
          <w:b/>
          <w:sz w:val="18"/>
          <w:szCs w:val="18"/>
        </w:rPr>
        <w:t>OHTA40</w:t>
      </w:r>
      <w:r w:rsidR="00EC0CA3">
        <w:rPr>
          <w:rFonts w:ascii="Palatino Linotype" w:hAnsi="Palatino Linotype"/>
          <w:b/>
          <w:sz w:val="18"/>
          <w:szCs w:val="18"/>
        </w:rPr>
        <w:t>’</w:t>
      </w:r>
      <w:r w:rsidRPr="008A672B">
        <w:rPr>
          <w:rFonts w:ascii="Palatino Linotype" w:hAnsi="Palatino Linotype"/>
          <w:sz w:val="18"/>
          <w:szCs w:val="18"/>
        </w:rPr>
        <w:t xml:space="preserve">.  </w:t>
      </w:r>
      <w:r w:rsidR="000B632D" w:rsidRPr="008A672B">
        <w:rPr>
          <w:rFonts w:ascii="Palatino Linotype" w:hAnsi="Palatino Linotype"/>
          <w:sz w:val="18"/>
          <w:szCs w:val="18"/>
        </w:rPr>
        <w:t>R</w:t>
      </w:r>
      <w:r w:rsidRPr="008A672B">
        <w:rPr>
          <w:rFonts w:ascii="Palatino Linotype" w:hAnsi="Palatino Linotype"/>
          <w:sz w:val="18"/>
          <w:szCs w:val="18"/>
        </w:rPr>
        <w:t>oom only</w:t>
      </w:r>
      <w:r w:rsidR="000B632D" w:rsidRPr="008A672B">
        <w:rPr>
          <w:rFonts w:ascii="Palatino Linotype" w:hAnsi="Palatino Linotype"/>
          <w:sz w:val="18"/>
          <w:szCs w:val="18"/>
        </w:rPr>
        <w:t xml:space="preserve"> cost</w:t>
      </w:r>
      <w:r w:rsidRPr="008A672B">
        <w:rPr>
          <w:rFonts w:ascii="Palatino Linotype" w:hAnsi="Palatino Linotype"/>
          <w:sz w:val="18"/>
          <w:szCs w:val="18"/>
        </w:rPr>
        <w:t xml:space="preserve"> </w:t>
      </w:r>
      <w:r w:rsidR="001F61CB" w:rsidRPr="008A672B">
        <w:rPr>
          <w:rFonts w:ascii="Palatino Linotype" w:hAnsi="Palatino Linotype"/>
          <w:sz w:val="18"/>
          <w:szCs w:val="18"/>
        </w:rPr>
        <w:t xml:space="preserve">per night </w:t>
      </w:r>
      <w:r w:rsidRPr="008A672B">
        <w:rPr>
          <w:rFonts w:ascii="Palatino Linotype" w:hAnsi="Palatino Linotype"/>
          <w:sz w:val="18"/>
          <w:szCs w:val="18"/>
        </w:rPr>
        <w:t>is $125.00</w:t>
      </w:r>
      <w:r w:rsidR="00B013A5">
        <w:rPr>
          <w:rFonts w:ascii="Palatino Linotype" w:hAnsi="Palatino Linotype"/>
          <w:sz w:val="18"/>
          <w:szCs w:val="18"/>
        </w:rPr>
        <w:t xml:space="preserve"> (max 2 per room)</w:t>
      </w:r>
      <w:r w:rsidRPr="008A672B">
        <w:rPr>
          <w:rFonts w:ascii="Palatino Linotype" w:hAnsi="Palatino Linotype"/>
          <w:sz w:val="18"/>
          <w:szCs w:val="18"/>
        </w:rPr>
        <w:t xml:space="preserve">.  Contact Andrew Singer (Reservations Manager), </w:t>
      </w:r>
      <w:proofErr w:type="gramStart"/>
      <w:r w:rsidRPr="008A672B">
        <w:rPr>
          <w:rFonts w:ascii="Palatino Linotype" w:hAnsi="Palatino Linotype"/>
          <w:sz w:val="18"/>
          <w:szCs w:val="18"/>
        </w:rPr>
        <w:t xml:space="preserve">email  </w:t>
      </w:r>
      <w:proofErr w:type="gramEnd"/>
      <w:r w:rsidR="00C03D4B">
        <w:fldChar w:fldCharType="begin"/>
      </w:r>
      <w:r w:rsidR="0026249E">
        <w:instrText>HYPERLINK "mailto:H1564-RE2@accor.com"</w:instrText>
      </w:r>
      <w:r w:rsidR="00C03D4B">
        <w:fldChar w:fldCharType="separate"/>
      </w:r>
      <w:r w:rsidR="008A672B" w:rsidRPr="008A672B">
        <w:rPr>
          <w:rStyle w:val="Hyperlink"/>
          <w:rFonts w:ascii="Palatino Linotype" w:hAnsi="Palatino Linotype"/>
          <w:sz w:val="18"/>
          <w:szCs w:val="18"/>
        </w:rPr>
        <w:t>H1564-RE2@accor.com</w:t>
      </w:r>
      <w:r w:rsidR="00C03D4B">
        <w:fldChar w:fldCharType="end"/>
      </w:r>
      <w:r w:rsidRPr="008A672B">
        <w:rPr>
          <w:rFonts w:ascii="Palatino Linotype" w:hAnsi="Palatino Linotype"/>
          <w:sz w:val="18"/>
          <w:szCs w:val="18"/>
        </w:rPr>
        <w:t xml:space="preserve"> or telephone 03 9666 00</w:t>
      </w:r>
      <w:r w:rsidR="008A672B">
        <w:rPr>
          <w:rFonts w:ascii="Palatino Linotype" w:hAnsi="Palatino Linotype"/>
          <w:sz w:val="18"/>
          <w:szCs w:val="18"/>
        </w:rPr>
        <w:t>00</w:t>
      </w:r>
      <w:r w:rsidRPr="008A672B">
        <w:rPr>
          <w:rFonts w:ascii="Palatino Linotype" w:hAnsi="Palatino Linotype"/>
          <w:sz w:val="18"/>
          <w:szCs w:val="18"/>
        </w:rPr>
        <w:t xml:space="preserve">.  </w:t>
      </w:r>
      <w:r w:rsidR="000B632D" w:rsidRPr="008A672B">
        <w:rPr>
          <w:rFonts w:ascii="Palatino Linotype" w:hAnsi="Palatino Linotype"/>
          <w:sz w:val="18"/>
          <w:szCs w:val="18"/>
        </w:rPr>
        <w:t>Breakfast</w:t>
      </w:r>
      <w:r w:rsidR="008A672B">
        <w:rPr>
          <w:rFonts w:ascii="Palatino Linotype" w:hAnsi="Palatino Linotype"/>
          <w:sz w:val="18"/>
          <w:szCs w:val="18"/>
        </w:rPr>
        <w:t xml:space="preserve"> </w:t>
      </w:r>
      <w:r w:rsidR="000B632D" w:rsidRPr="008A672B">
        <w:rPr>
          <w:rFonts w:ascii="Palatino Linotype" w:hAnsi="Palatino Linotype"/>
          <w:sz w:val="18"/>
          <w:szCs w:val="18"/>
        </w:rPr>
        <w:t xml:space="preserve">can be reserved </w:t>
      </w:r>
      <w:r w:rsidR="001963B3">
        <w:rPr>
          <w:rFonts w:ascii="Palatino Linotype" w:hAnsi="Palatino Linotype"/>
          <w:sz w:val="18"/>
          <w:szCs w:val="18"/>
        </w:rPr>
        <w:t xml:space="preserve">at a reduced rate </w:t>
      </w:r>
      <w:r w:rsidR="00F8175E">
        <w:rPr>
          <w:rFonts w:ascii="Palatino Linotype" w:hAnsi="Palatino Linotype"/>
          <w:sz w:val="18"/>
          <w:szCs w:val="18"/>
        </w:rPr>
        <w:t xml:space="preserve">($16.00 per day) </w:t>
      </w:r>
      <w:r w:rsidR="001963B3">
        <w:rPr>
          <w:rFonts w:ascii="Palatino Linotype" w:hAnsi="Palatino Linotype"/>
          <w:sz w:val="18"/>
          <w:szCs w:val="18"/>
        </w:rPr>
        <w:t>at the time of booking</w:t>
      </w:r>
      <w:r w:rsidR="000B632D">
        <w:rPr>
          <w:rFonts w:ascii="Palatino Linotype" w:hAnsi="Palatino Linotype"/>
          <w:sz w:val="18"/>
          <w:szCs w:val="18"/>
        </w:rPr>
        <w:t xml:space="preserve">.  </w:t>
      </w:r>
    </w:p>
    <w:p w:rsidR="000B632D" w:rsidRDefault="000B632D" w:rsidP="00C36A48">
      <w:pPr>
        <w:jc w:val="both"/>
        <w:rPr>
          <w:rFonts w:ascii="Palatino Linotype" w:hAnsi="Palatino Linotype"/>
          <w:sz w:val="18"/>
          <w:szCs w:val="18"/>
        </w:rPr>
      </w:pPr>
    </w:p>
    <w:p w:rsidR="000B632D" w:rsidRDefault="000B632D" w:rsidP="000B632D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Accommodation for one night only (Friday 29 September) has been reserved at the RACV Goldfields Resort, Creswick, north of Ballarat, and is included in the conference registration</w:t>
      </w:r>
      <w:r w:rsidR="001A08E5">
        <w:rPr>
          <w:rFonts w:ascii="Palatino Linotype" w:hAnsi="Palatino Linotype"/>
          <w:sz w:val="18"/>
          <w:szCs w:val="18"/>
        </w:rPr>
        <w:t xml:space="preserve"> together with dinner</w:t>
      </w:r>
      <w:r>
        <w:rPr>
          <w:rFonts w:ascii="Palatino Linotype" w:hAnsi="Palatino Linotype"/>
          <w:sz w:val="18"/>
          <w:szCs w:val="18"/>
        </w:rPr>
        <w:t>.</w:t>
      </w:r>
    </w:p>
    <w:p w:rsidR="000B632D" w:rsidRDefault="000B632D" w:rsidP="00C36A48">
      <w:pPr>
        <w:jc w:val="both"/>
        <w:rPr>
          <w:rFonts w:ascii="Palatino Linotype" w:hAnsi="Palatino Linotype"/>
          <w:sz w:val="18"/>
          <w:szCs w:val="18"/>
        </w:rPr>
      </w:pPr>
    </w:p>
    <w:p w:rsidR="00143077" w:rsidRPr="00143077" w:rsidRDefault="00B83110" w:rsidP="00C36A48">
      <w:pPr>
        <w:jc w:val="both"/>
        <w:rPr>
          <w:rFonts w:ascii="Palatino Linotype" w:hAnsi="Palatino Linotype"/>
          <w:sz w:val="18"/>
          <w:szCs w:val="18"/>
        </w:rPr>
      </w:pPr>
      <w:r w:rsidRPr="00143077">
        <w:rPr>
          <w:rFonts w:ascii="Palatino Linotype" w:hAnsi="Palatino Linotype"/>
          <w:sz w:val="18"/>
          <w:szCs w:val="18"/>
        </w:rPr>
        <w:t xml:space="preserve">As the </w:t>
      </w:r>
      <w:r w:rsidR="008F17F6">
        <w:rPr>
          <w:rFonts w:ascii="Palatino Linotype" w:hAnsi="Palatino Linotype"/>
          <w:sz w:val="18"/>
          <w:szCs w:val="18"/>
        </w:rPr>
        <w:t xml:space="preserve">final day of the Conference coincides with the AFL </w:t>
      </w:r>
      <w:r w:rsidRPr="00143077">
        <w:rPr>
          <w:rFonts w:ascii="Palatino Linotype" w:hAnsi="Palatino Linotype"/>
          <w:sz w:val="18"/>
          <w:szCs w:val="18"/>
        </w:rPr>
        <w:t xml:space="preserve">Grand Final, </w:t>
      </w:r>
      <w:r w:rsidR="006A4198">
        <w:rPr>
          <w:rFonts w:ascii="Palatino Linotype" w:hAnsi="Palatino Linotype"/>
          <w:sz w:val="18"/>
          <w:szCs w:val="18"/>
        </w:rPr>
        <w:t>your accommodation</w:t>
      </w:r>
      <w:r w:rsidRPr="00143077">
        <w:rPr>
          <w:rFonts w:ascii="Palatino Linotype" w:hAnsi="Palatino Linotype"/>
          <w:sz w:val="18"/>
          <w:szCs w:val="18"/>
        </w:rPr>
        <w:t xml:space="preserve"> </w:t>
      </w:r>
      <w:r w:rsidR="000B632D">
        <w:rPr>
          <w:rFonts w:ascii="Palatino Linotype" w:hAnsi="Palatino Linotype"/>
          <w:sz w:val="18"/>
          <w:szCs w:val="18"/>
        </w:rPr>
        <w:t xml:space="preserve">and transport to Melbourne </w:t>
      </w:r>
      <w:r w:rsidR="008F17F6">
        <w:rPr>
          <w:rFonts w:ascii="Palatino Linotype" w:hAnsi="Palatino Linotype"/>
          <w:sz w:val="18"/>
          <w:szCs w:val="18"/>
        </w:rPr>
        <w:t xml:space="preserve">should </w:t>
      </w:r>
      <w:r w:rsidRPr="00143077">
        <w:rPr>
          <w:rFonts w:ascii="Palatino Linotype" w:hAnsi="Palatino Linotype"/>
          <w:sz w:val="18"/>
          <w:szCs w:val="18"/>
        </w:rPr>
        <w:t>be given high priority.</w:t>
      </w:r>
    </w:p>
    <w:p w:rsidR="000B632D" w:rsidRDefault="000B632D" w:rsidP="004E51D6">
      <w:pPr>
        <w:jc w:val="both"/>
        <w:rPr>
          <w:rFonts w:ascii="Palatino Linotype" w:hAnsi="Palatino Linotype"/>
          <w:sz w:val="18"/>
          <w:szCs w:val="18"/>
        </w:rPr>
      </w:pPr>
    </w:p>
    <w:p w:rsidR="00D76F3C" w:rsidRPr="00A62EC1" w:rsidRDefault="00AB1EF7" w:rsidP="004E51D6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A62EC1">
        <w:rPr>
          <w:rFonts w:ascii="Palatino Linotype" w:hAnsi="Palatino Linotype"/>
          <w:b/>
          <w:i/>
          <w:sz w:val="20"/>
          <w:szCs w:val="20"/>
        </w:rPr>
        <w:t>Participants must arrange their own travel to</w:t>
      </w:r>
      <w:r w:rsidR="00F14AD8" w:rsidRPr="00A62EC1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B83110" w:rsidRPr="00A62EC1">
        <w:rPr>
          <w:rFonts w:ascii="Palatino Linotype" w:hAnsi="Palatino Linotype"/>
          <w:b/>
          <w:i/>
          <w:sz w:val="20"/>
          <w:szCs w:val="20"/>
        </w:rPr>
        <w:t>and from Melbourne</w:t>
      </w:r>
      <w:r w:rsidR="00F14AD8" w:rsidRPr="00A62EC1">
        <w:rPr>
          <w:rFonts w:ascii="Palatino Linotype" w:hAnsi="Palatino Linotype"/>
          <w:b/>
          <w:i/>
          <w:sz w:val="20"/>
          <w:szCs w:val="20"/>
        </w:rPr>
        <w:t>.</w:t>
      </w:r>
      <w:r w:rsidR="00B240C4" w:rsidRPr="00A62EC1">
        <w:rPr>
          <w:rFonts w:ascii="Palatino Linotype" w:hAnsi="Palatino Linotype"/>
          <w:b/>
          <w:i/>
          <w:sz w:val="20"/>
          <w:szCs w:val="20"/>
        </w:rPr>
        <w:t xml:space="preserve"> </w:t>
      </w:r>
    </w:p>
    <w:p w:rsidR="00773D5D" w:rsidRDefault="00B240C4" w:rsidP="00D869B3">
      <w:pPr>
        <w:keepNext/>
        <w:spacing w:before="240" w:after="120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 xml:space="preserve"> </w:t>
      </w:r>
      <w:r w:rsidR="00B14470">
        <w:rPr>
          <w:rFonts w:ascii="Palatino Linotype" w:hAnsi="Palatino Linotype"/>
          <w:b/>
          <w:sz w:val="18"/>
          <w:szCs w:val="18"/>
        </w:rPr>
        <w:t>FURTHER INFORMATION</w:t>
      </w:r>
    </w:p>
    <w:p w:rsidR="000A632B" w:rsidRDefault="004E51D6" w:rsidP="00F901E0">
      <w:pPr>
        <w:rPr>
          <w:rFonts w:ascii="Palatino Linotype" w:hAnsi="Palatino Linotype"/>
          <w:sz w:val="18"/>
          <w:szCs w:val="18"/>
        </w:rPr>
      </w:pPr>
      <w:r w:rsidRPr="000B632D">
        <w:rPr>
          <w:rFonts w:ascii="Palatino Linotype" w:hAnsi="Palatino Linotype"/>
          <w:sz w:val="18"/>
          <w:szCs w:val="18"/>
        </w:rPr>
        <w:t>Contact</w:t>
      </w:r>
      <w:r w:rsidR="000B632D" w:rsidRPr="000B632D">
        <w:rPr>
          <w:rFonts w:ascii="Palatino Linotype" w:hAnsi="Palatino Linotype"/>
          <w:sz w:val="18"/>
          <w:szCs w:val="18"/>
        </w:rPr>
        <w:t xml:space="preserve"> - Christopher Cook</w:t>
      </w:r>
      <w:proofErr w:type="gramStart"/>
      <w:r w:rsidR="000B632D" w:rsidRPr="000B632D">
        <w:rPr>
          <w:rFonts w:ascii="Palatino Linotype" w:hAnsi="Palatino Linotype"/>
          <w:sz w:val="18"/>
          <w:szCs w:val="18"/>
        </w:rPr>
        <w:t xml:space="preserve">, </w:t>
      </w:r>
      <w:r w:rsidR="000B632D">
        <w:rPr>
          <w:rFonts w:ascii="Palatino Linotype" w:hAnsi="Palatino Linotype"/>
          <w:sz w:val="18"/>
          <w:szCs w:val="18"/>
        </w:rPr>
        <w:t xml:space="preserve"> </w:t>
      </w:r>
      <w:proofErr w:type="gramEnd"/>
      <w:hyperlink r:id="rId8" w:history="1">
        <w:r w:rsidR="00F910BB" w:rsidRPr="004F104E">
          <w:rPr>
            <w:rStyle w:val="Hyperlink"/>
            <w:rFonts w:ascii="Palatino Linotype" w:hAnsi="Palatino Linotype"/>
            <w:sz w:val="18"/>
            <w:szCs w:val="18"/>
          </w:rPr>
          <w:t>accook2001@yahoo.com.au</w:t>
        </w:r>
      </w:hyperlink>
    </w:p>
    <w:p w:rsidR="00756933" w:rsidRDefault="00756933" w:rsidP="004E51D6">
      <w:pPr>
        <w:jc w:val="both"/>
        <w:rPr>
          <w:rFonts w:ascii="Palatino Linotype" w:hAnsi="Palatino Linotype"/>
          <w:sz w:val="18"/>
          <w:szCs w:val="18"/>
        </w:rPr>
      </w:pPr>
    </w:p>
    <w:p w:rsidR="007C057D" w:rsidRDefault="007C057D" w:rsidP="00D7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18"/>
          <w:szCs w:val="18"/>
        </w:rPr>
      </w:pPr>
      <w:r w:rsidRPr="007C057D">
        <w:rPr>
          <w:rFonts w:ascii="Palatino Linotype" w:hAnsi="Palatino Linotype"/>
          <w:b/>
          <w:sz w:val="18"/>
          <w:szCs w:val="18"/>
        </w:rPr>
        <w:t xml:space="preserve">OHTA cannot </w:t>
      </w:r>
      <w:r w:rsidR="00E659F9">
        <w:rPr>
          <w:rFonts w:ascii="Palatino Linotype" w:hAnsi="Palatino Linotype"/>
          <w:b/>
          <w:sz w:val="18"/>
          <w:szCs w:val="18"/>
        </w:rPr>
        <w:t>guarantee</w:t>
      </w:r>
      <w:r w:rsidRPr="007C057D">
        <w:rPr>
          <w:rFonts w:ascii="Palatino Linotype" w:hAnsi="Palatino Linotype"/>
          <w:b/>
          <w:sz w:val="18"/>
          <w:szCs w:val="18"/>
        </w:rPr>
        <w:t xml:space="preserve"> </w:t>
      </w:r>
      <w:r w:rsidR="00B83110">
        <w:rPr>
          <w:rFonts w:ascii="Palatino Linotype" w:hAnsi="Palatino Linotype"/>
          <w:b/>
          <w:sz w:val="18"/>
          <w:szCs w:val="18"/>
        </w:rPr>
        <w:t xml:space="preserve">Creswick </w:t>
      </w:r>
      <w:r w:rsidRPr="007C057D">
        <w:rPr>
          <w:rFonts w:ascii="Palatino Linotype" w:hAnsi="Palatino Linotype"/>
          <w:b/>
          <w:sz w:val="18"/>
          <w:szCs w:val="18"/>
        </w:rPr>
        <w:t>accom</w:t>
      </w:r>
      <w:r>
        <w:rPr>
          <w:rFonts w:ascii="Palatino Linotype" w:hAnsi="Palatino Linotype"/>
          <w:b/>
          <w:sz w:val="18"/>
          <w:szCs w:val="18"/>
        </w:rPr>
        <w:t>m</w:t>
      </w:r>
      <w:r w:rsidRPr="007C057D">
        <w:rPr>
          <w:rFonts w:ascii="Palatino Linotype" w:hAnsi="Palatino Linotype"/>
          <w:b/>
          <w:sz w:val="18"/>
          <w:szCs w:val="18"/>
        </w:rPr>
        <w:t xml:space="preserve">odation or coach </w:t>
      </w:r>
      <w:r w:rsidR="00D76F3C">
        <w:rPr>
          <w:rFonts w:ascii="Palatino Linotype" w:hAnsi="Palatino Linotype"/>
          <w:b/>
          <w:sz w:val="18"/>
          <w:szCs w:val="18"/>
        </w:rPr>
        <w:t xml:space="preserve">transport </w:t>
      </w:r>
      <w:r w:rsidR="00FD62F8" w:rsidRPr="00E272E2">
        <w:rPr>
          <w:rFonts w:ascii="Palatino Linotype" w:hAnsi="Palatino Linotype"/>
          <w:b/>
          <w:sz w:val="18"/>
          <w:szCs w:val="18"/>
        </w:rPr>
        <w:t>for registrations received</w:t>
      </w:r>
      <w:r w:rsidR="00FD62F8">
        <w:rPr>
          <w:rFonts w:ascii="Palatino Linotype" w:hAnsi="Palatino Linotype"/>
          <w:b/>
          <w:sz w:val="18"/>
          <w:szCs w:val="18"/>
        </w:rPr>
        <w:t xml:space="preserve"> </w:t>
      </w:r>
      <w:r w:rsidR="00D76F3C">
        <w:rPr>
          <w:rFonts w:ascii="Palatino Linotype" w:hAnsi="Palatino Linotype"/>
          <w:b/>
          <w:sz w:val="18"/>
          <w:szCs w:val="18"/>
        </w:rPr>
        <w:t xml:space="preserve">after </w:t>
      </w:r>
      <w:r w:rsidR="000B632D">
        <w:rPr>
          <w:rFonts w:ascii="Palatino Linotype" w:hAnsi="Palatino Linotype"/>
          <w:b/>
          <w:sz w:val="18"/>
          <w:szCs w:val="18"/>
        </w:rPr>
        <w:t>7</w:t>
      </w:r>
      <w:r w:rsidR="00D76F3C">
        <w:rPr>
          <w:rFonts w:ascii="Palatino Linotype" w:hAnsi="Palatino Linotype"/>
          <w:b/>
          <w:sz w:val="18"/>
          <w:szCs w:val="18"/>
        </w:rPr>
        <w:t xml:space="preserve"> August</w:t>
      </w:r>
      <w:r w:rsidRPr="007C057D">
        <w:rPr>
          <w:rFonts w:ascii="Palatino Linotype" w:hAnsi="Palatino Linotype"/>
          <w:b/>
          <w:sz w:val="18"/>
          <w:szCs w:val="18"/>
        </w:rPr>
        <w:t xml:space="preserve"> 201</w:t>
      </w:r>
      <w:r w:rsidR="00B83110">
        <w:rPr>
          <w:rFonts w:ascii="Palatino Linotype" w:hAnsi="Palatino Linotype"/>
          <w:b/>
          <w:sz w:val="18"/>
          <w:szCs w:val="18"/>
        </w:rPr>
        <w:t>7</w:t>
      </w:r>
      <w:r w:rsidRPr="007C057D">
        <w:rPr>
          <w:rFonts w:ascii="Palatino Linotype" w:hAnsi="Palatino Linotype"/>
          <w:b/>
          <w:sz w:val="18"/>
          <w:szCs w:val="18"/>
        </w:rPr>
        <w:t>.</w:t>
      </w:r>
    </w:p>
    <w:p w:rsidR="007C057D" w:rsidRPr="007C057D" w:rsidRDefault="007C057D" w:rsidP="004E51D6">
      <w:pPr>
        <w:jc w:val="both"/>
        <w:rPr>
          <w:rFonts w:ascii="Palatino Linotype" w:hAnsi="Palatino Linotype"/>
          <w:b/>
          <w:sz w:val="18"/>
          <w:szCs w:val="18"/>
        </w:rPr>
      </w:pPr>
    </w:p>
    <w:p w:rsidR="004E51D6" w:rsidRPr="00D8456B" w:rsidRDefault="00B80919" w:rsidP="00D869B3">
      <w:pPr>
        <w:keepNext/>
        <w:spacing w:after="60"/>
        <w:jc w:val="center"/>
        <w:rPr>
          <w:rFonts w:ascii="Palatino Linotype" w:hAnsi="Palatino Linotype"/>
          <w:b/>
          <w:sz w:val="18"/>
          <w:szCs w:val="18"/>
        </w:rPr>
      </w:pPr>
      <w:r w:rsidRPr="009565B7">
        <w:rPr>
          <w:rFonts w:ascii="Palatino Linotype" w:hAnsi="Palatino Linotype"/>
          <w:b/>
          <w:sz w:val="18"/>
          <w:szCs w:val="18"/>
        </w:rPr>
        <w:t>BOOKING FORM</w:t>
      </w:r>
    </w:p>
    <w:p w:rsidR="006A7B9F" w:rsidRDefault="00B80919" w:rsidP="006A7B9F">
      <w:pPr>
        <w:jc w:val="center"/>
        <w:rPr>
          <w:rFonts w:ascii="Palatino Linotype" w:hAnsi="Palatino Linotype"/>
          <w:sz w:val="18"/>
          <w:szCs w:val="18"/>
        </w:rPr>
      </w:pPr>
      <w:r w:rsidRPr="004E51D6">
        <w:rPr>
          <w:rFonts w:ascii="Palatino Linotype" w:hAnsi="Palatino Linotype"/>
          <w:sz w:val="18"/>
          <w:szCs w:val="18"/>
        </w:rPr>
        <w:t>Please tick the appropriate box below:</w:t>
      </w:r>
    </w:p>
    <w:p w:rsidR="004E0568" w:rsidRPr="004E51D6" w:rsidRDefault="004E0568" w:rsidP="006A7B9F">
      <w:pPr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992"/>
        <w:gridCol w:w="1276"/>
      </w:tblGrid>
      <w:tr w:rsidR="006A7B9F" w:rsidRPr="00312489" w:rsidTr="00D869B3">
        <w:tc>
          <w:tcPr>
            <w:tcW w:w="2268" w:type="dxa"/>
          </w:tcPr>
          <w:p w:rsidR="006A7B9F" w:rsidRPr="00312489" w:rsidRDefault="006A7B9F" w:rsidP="000A4CC6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7B9F" w:rsidRPr="00312489" w:rsidRDefault="006A7B9F" w:rsidP="006A7B9F">
            <w:pPr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rFonts w:ascii="Palatino Linotype" w:hAnsi="Palatino Linotype"/>
                <w:sz w:val="18"/>
                <w:szCs w:val="18"/>
              </w:rPr>
              <w:t>Member</w:t>
            </w:r>
          </w:p>
        </w:tc>
        <w:tc>
          <w:tcPr>
            <w:tcW w:w="1276" w:type="dxa"/>
          </w:tcPr>
          <w:p w:rsidR="006A7B9F" w:rsidRPr="00312489" w:rsidRDefault="006A7B9F" w:rsidP="006A7B9F">
            <w:pPr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rFonts w:ascii="Palatino Linotype" w:hAnsi="Palatino Linotype"/>
                <w:sz w:val="18"/>
                <w:szCs w:val="18"/>
              </w:rPr>
              <w:t>Non-Member</w:t>
            </w:r>
          </w:p>
        </w:tc>
      </w:tr>
      <w:tr w:rsidR="00EE2CD0" w:rsidRPr="00312489" w:rsidTr="00D869B3">
        <w:tc>
          <w:tcPr>
            <w:tcW w:w="2268" w:type="dxa"/>
          </w:tcPr>
          <w:p w:rsidR="00EE2CD0" w:rsidRPr="00312489" w:rsidRDefault="00EE2CD0" w:rsidP="000A4CC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rFonts w:ascii="Palatino Linotype" w:hAnsi="Palatino Linotype"/>
                <w:b/>
                <w:sz w:val="18"/>
                <w:szCs w:val="18"/>
              </w:rPr>
              <w:t xml:space="preserve">Early Bird single </w:t>
            </w:r>
          </w:p>
        </w:tc>
        <w:tc>
          <w:tcPr>
            <w:tcW w:w="992" w:type="dxa"/>
          </w:tcPr>
          <w:p w:rsidR="00EE2CD0" w:rsidRPr="00312489" w:rsidRDefault="00EE2CD0" w:rsidP="004B066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312489">
              <w:rPr>
                <w:sz w:val="28"/>
                <w:szCs w:val="28"/>
              </w:rPr>
              <w:sym w:font="Wingdings" w:char="F071"/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$</w:t>
            </w:r>
            <w:r w:rsidR="004B066C" w:rsidRPr="00312489">
              <w:rPr>
                <w:rFonts w:ascii="Palatino Linotype" w:hAnsi="Palatino Linotype"/>
                <w:sz w:val="18"/>
                <w:szCs w:val="18"/>
              </w:rPr>
              <w:t>770.00</w:t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EE2CD0" w:rsidRPr="00312489" w:rsidRDefault="00EE2CD0" w:rsidP="004B066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sz w:val="28"/>
                <w:szCs w:val="28"/>
              </w:rPr>
              <w:sym w:font="Wingdings" w:char="F071"/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$</w:t>
            </w:r>
            <w:r w:rsidR="004B066C" w:rsidRPr="00312489">
              <w:rPr>
                <w:rFonts w:ascii="Palatino Linotype" w:hAnsi="Palatino Linotype"/>
                <w:sz w:val="18"/>
                <w:szCs w:val="18"/>
              </w:rPr>
              <w:t>830.00</w:t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#</w:t>
            </w:r>
          </w:p>
        </w:tc>
      </w:tr>
      <w:tr w:rsidR="00EE2CD0" w:rsidRPr="00312489" w:rsidTr="00D869B3">
        <w:tc>
          <w:tcPr>
            <w:tcW w:w="2268" w:type="dxa"/>
          </w:tcPr>
          <w:p w:rsidR="00EE2CD0" w:rsidRPr="00312489" w:rsidRDefault="00EE2CD0" w:rsidP="004E51D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rFonts w:ascii="Palatino Linotype" w:hAnsi="Palatino Linotype"/>
                <w:b/>
                <w:sz w:val="18"/>
                <w:szCs w:val="18"/>
              </w:rPr>
              <w:t>Standard single</w:t>
            </w:r>
          </w:p>
        </w:tc>
        <w:tc>
          <w:tcPr>
            <w:tcW w:w="992" w:type="dxa"/>
          </w:tcPr>
          <w:p w:rsidR="00EE2CD0" w:rsidRPr="00312489" w:rsidRDefault="00EE2CD0" w:rsidP="004B066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312489">
              <w:rPr>
                <w:sz w:val="28"/>
                <w:szCs w:val="28"/>
              </w:rPr>
              <w:sym w:font="Wingdings" w:char="F071"/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$</w:t>
            </w:r>
            <w:r w:rsidR="004B066C" w:rsidRPr="00312489">
              <w:rPr>
                <w:rFonts w:ascii="Palatino Linotype" w:hAnsi="Palatino Linotype"/>
                <w:sz w:val="18"/>
                <w:szCs w:val="18"/>
              </w:rPr>
              <w:t>820.00</w:t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EE2CD0" w:rsidRPr="00312489" w:rsidRDefault="00EE2CD0" w:rsidP="004B066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sz w:val="28"/>
                <w:szCs w:val="28"/>
              </w:rPr>
              <w:sym w:font="Wingdings" w:char="F071"/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$</w:t>
            </w:r>
            <w:r w:rsidR="004B066C" w:rsidRPr="00312489">
              <w:rPr>
                <w:rFonts w:ascii="Palatino Linotype" w:hAnsi="Palatino Linotype"/>
                <w:sz w:val="18"/>
                <w:szCs w:val="18"/>
              </w:rPr>
              <w:t>880.00#</w:t>
            </w:r>
          </w:p>
        </w:tc>
      </w:tr>
      <w:tr w:rsidR="00EE2CD0" w:rsidRPr="00312489" w:rsidTr="00D869B3">
        <w:tc>
          <w:tcPr>
            <w:tcW w:w="2268" w:type="dxa"/>
          </w:tcPr>
          <w:p w:rsidR="00EE2CD0" w:rsidRPr="00312489" w:rsidRDefault="00EE2CD0" w:rsidP="004E51D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rFonts w:ascii="Palatino Linotype" w:hAnsi="Palatino Linotype"/>
                <w:b/>
                <w:sz w:val="18"/>
                <w:szCs w:val="18"/>
              </w:rPr>
              <w:t xml:space="preserve">Early Bird twin/double </w:t>
            </w:r>
            <w:r w:rsidRPr="00312489">
              <w:rPr>
                <w:rFonts w:ascii="Palatino Linotype" w:hAnsi="Palatino Linotype"/>
                <w:b/>
                <w:i/>
                <w:sz w:val="18"/>
                <w:szCs w:val="18"/>
              </w:rPr>
              <w:t>pp</w:t>
            </w:r>
          </w:p>
        </w:tc>
        <w:tc>
          <w:tcPr>
            <w:tcW w:w="992" w:type="dxa"/>
          </w:tcPr>
          <w:p w:rsidR="00EE2CD0" w:rsidRPr="00312489" w:rsidRDefault="00EE2CD0" w:rsidP="004B066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312489">
              <w:rPr>
                <w:sz w:val="28"/>
                <w:szCs w:val="28"/>
              </w:rPr>
              <w:sym w:font="Wingdings" w:char="F071"/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$</w:t>
            </w:r>
            <w:r w:rsidR="004B066C" w:rsidRPr="00312489">
              <w:rPr>
                <w:rFonts w:ascii="Palatino Linotype" w:hAnsi="Palatino Linotype"/>
                <w:sz w:val="18"/>
                <w:szCs w:val="18"/>
              </w:rPr>
              <w:t>700.00</w:t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EE2CD0" w:rsidRPr="00312489" w:rsidRDefault="00EE2CD0" w:rsidP="001E04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sz w:val="28"/>
                <w:szCs w:val="28"/>
              </w:rPr>
              <w:sym w:font="Wingdings" w:char="F071"/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$</w:t>
            </w:r>
            <w:r w:rsidR="004B066C" w:rsidRPr="00312489">
              <w:rPr>
                <w:rFonts w:ascii="Palatino Linotype" w:hAnsi="Palatino Linotype"/>
                <w:sz w:val="18"/>
                <w:szCs w:val="18"/>
              </w:rPr>
              <w:t>760.00</w:t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1#</w:t>
            </w:r>
          </w:p>
        </w:tc>
      </w:tr>
      <w:tr w:rsidR="00EE2CD0" w:rsidRPr="00312489" w:rsidTr="00D869B3">
        <w:tc>
          <w:tcPr>
            <w:tcW w:w="2268" w:type="dxa"/>
          </w:tcPr>
          <w:p w:rsidR="00EE2CD0" w:rsidRPr="00312489" w:rsidRDefault="00EE2CD0" w:rsidP="004E51D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rFonts w:ascii="Palatino Linotype" w:hAnsi="Palatino Linotype"/>
                <w:b/>
                <w:sz w:val="18"/>
                <w:szCs w:val="18"/>
              </w:rPr>
              <w:t xml:space="preserve">Standard twin/double </w:t>
            </w:r>
            <w:r w:rsidRPr="00312489">
              <w:rPr>
                <w:rFonts w:ascii="Palatino Linotype" w:hAnsi="Palatino Linotype"/>
                <w:b/>
                <w:i/>
                <w:sz w:val="18"/>
                <w:szCs w:val="18"/>
              </w:rPr>
              <w:t>pp</w:t>
            </w:r>
          </w:p>
        </w:tc>
        <w:tc>
          <w:tcPr>
            <w:tcW w:w="992" w:type="dxa"/>
          </w:tcPr>
          <w:p w:rsidR="00EE2CD0" w:rsidRPr="00312489" w:rsidRDefault="00EE2CD0" w:rsidP="004B066C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312489">
              <w:rPr>
                <w:sz w:val="28"/>
                <w:szCs w:val="28"/>
              </w:rPr>
              <w:sym w:font="Wingdings" w:char="F071"/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$</w:t>
            </w:r>
            <w:r w:rsidR="004B066C" w:rsidRPr="00312489">
              <w:rPr>
                <w:rFonts w:ascii="Palatino Linotype" w:hAnsi="Palatino Linotype"/>
                <w:sz w:val="18"/>
                <w:szCs w:val="18"/>
              </w:rPr>
              <w:t>750.00</w:t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EE2CD0" w:rsidRPr="00312489" w:rsidRDefault="00EE2CD0" w:rsidP="00312489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12489">
              <w:rPr>
                <w:sz w:val="28"/>
                <w:szCs w:val="28"/>
              </w:rPr>
              <w:sym w:font="Wingdings" w:char="F071"/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$</w:t>
            </w:r>
            <w:r w:rsidR="00312489" w:rsidRPr="00312489">
              <w:rPr>
                <w:rFonts w:ascii="Palatino Linotype" w:hAnsi="Palatino Linotype"/>
                <w:sz w:val="18"/>
                <w:szCs w:val="18"/>
              </w:rPr>
              <w:t>810.00</w:t>
            </w:r>
            <w:r w:rsidRPr="00312489">
              <w:rPr>
                <w:rFonts w:ascii="Palatino Linotype" w:hAnsi="Palatino Linotype"/>
                <w:sz w:val="18"/>
                <w:szCs w:val="18"/>
              </w:rPr>
              <w:t>#</w:t>
            </w:r>
          </w:p>
        </w:tc>
      </w:tr>
    </w:tbl>
    <w:p w:rsidR="006A7B9F" w:rsidRPr="004B066C" w:rsidRDefault="006A7B9F" w:rsidP="004E51D6">
      <w:pPr>
        <w:jc w:val="both"/>
        <w:rPr>
          <w:rFonts w:ascii="Palatino Linotype" w:hAnsi="Palatino Linotype"/>
          <w:sz w:val="18"/>
          <w:szCs w:val="18"/>
        </w:rPr>
      </w:pPr>
      <w:r w:rsidRPr="004B066C">
        <w:rPr>
          <w:rFonts w:ascii="Palatino Linotype" w:hAnsi="Palatino Linotype"/>
          <w:sz w:val="18"/>
          <w:szCs w:val="18"/>
        </w:rPr>
        <w:t xml:space="preserve">Early Bird </w:t>
      </w:r>
      <w:r w:rsidR="001B17B7" w:rsidRPr="004B066C">
        <w:rPr>
          <w:rFonts w:ascii="Palatino Linotype" w:hAnsi="Palatino Linotype"/>
          <w:sz w:val="18"/>
          <w:szCs w:val="18"/>
        </w:rPr>
        <w:t>rate</w:t>
      </w:r>
      <w:r w:rsidRPr="004B066C">
        <w:rPr>
          <w:rFonts w:ascii="Palatino Linotype" w:hAnsi="Palatino Linotype"/>
          <w:sz w:val="18"/>
          <w:szCs w:val="18"/>
        </w:rPr>
        <w:t xml:space="preserve"> if received by </w:t>
      </w:r>
      <w:r w:rsidR="000B632D" w:rsidRPr="004B066C">
        <w:rPr>
          <w:rFonts w:ascii="Palatino Linotype" w:hAnsi="Palatino Linotype"/>
          <w:sz w:val="18"/>
          <w:szCs w:val="18"/>
        </w:rPr>
        <w:t>30</w:t>
      </w:r>
      <w:r w:rsidRPr="004B066C">
        <w:rPr>
          <w:rFonts w:ascii="Palatino Linotype" w:hAnsi="Palatino Linotype"/>
          <w:sz w:val="18"/>
          <w:szCs w:val="18"/>
        </w:rPr>
        <w:t xml:space="preserve"> June</w:t>
      </w:r>
    </w:p>
    <w:p w:rsidR="00512220" w:rsidRPr="004B066C" w:rsidRDefault="004C2D41" w:rsidP="004E51D6">
      <w:pPr>
        <w:jc w:val="both"/>
        <w:rPr>
          <w:rFonts w:ascii="Palatino Linotype" w:hAnsi="Palatino Linotype"/>
          <w:sz w:val="18"/>
          <w:szCs w:val="18"/>
        </w:rPr>
      </w:pPr>
      <w:r w:rsidRPr="004B066C">
        <w:rPr>
          <w:rFonts w:ascii="Palatino Linotype" w:hAnsi="Palatino Linotype"/>
          <w:b/>
          <w:sz w:val="18"/>
          <w:szCs w:val="18"/>
        </w:rPr>
        <w:t>Late</w:t>
      </w:r>
      <w:r w:rsidRPr="004B066C">
        <w:rPr>
          <w:rFonts w:ascii="Palatino Linotype" w:hAnsi="Palatino Linotype"/>
          <w:sz w:val="18"/>
          <w:szCs w:val="18"/>
        </w:rPr>
        <w:t xml:space="preserve"> (received </w:t>
      </w:r>
      <w:r w:rsidR="00FD62F8" w:rsidRPr="004B066C">
        <w:rPr>
          <w:rFonts w:ascii="Palatino Linotype" w:hAnsi="Palatino Linotype"/>
          <w:sz w:val="18"/>
          <w:szCs w:val="18"/>
        </w:rPr>
        <w:t xml:space="preserve">after </w:t>
      </w:r>
      <w:r w:rsidR="000B632D" w:rsidRPr="004B066C">
        <w:rPr>
          <w:rFonts w:ascii="Palatino Linotype" w:hAnsi="Palatino Linotype"/>
          <w:sz w:val="18"/>
          <w:szCs w:val="18"/>
        </w:rPr>
        <w:t>7</w:t>
      </w:r>
      <w:r w:rsidRPr="004B066C">
        <w:rPr>
          <w:rFonts w:ascii="Palatino Linotype" w:hAnsi="Palatino Linotype"/>
          <w:sz w:val="18"/>
          <w:szCs w:val="18"/>
        </w:rPr>
        <w:t xml:space="preserve"> Au</w:t>
      </w:r>
      <w:r w:rsidR="00FD62F8" w:rsidRPr="004B066C">
        <w:rPr>
          <w:rFonts w:ascii="Palatino Linotype" w:hAnsi="Palatino Linotype"/>
          <w:sz w:val="18"/>
          <w:szCs w:val="18"/>
        </w:rPr>
        <w:t>g</w:t>
      </w:r>
      <w:r w:rsidRPr="004B066C">
        <w:rPr>
          <w:rFonts w:ascii="Palatino Linotype" w:hAnsi="Palatino Linotype"/>
          <w:sz w:val="18"/>
          <w:szCs w:val="18"/>
        </w:rPr>
        <w:t xml:space="preserve">): </w:t>
      </w:r>
      <w:r w:rsidR="00FD62F8" w:rsidRPr="004B066C">
        <w:rPr>
          <w:rFonts w:ascii="Palatino Linotype" w:hAnsi="Palatino Linotype"/>
          <w:sz w:val="18"/>
          <w:szCs w:val="18"/>
        </w:rPr>
        <w:t xml:space="preserve">Standard </w:t>
      </w:r>
      <w:r w:rsidR="00347A4E" w:rsidRPr="004B066C">
        <w:rPr>
          <w:rFonts w:ascii="Palatino Linotype" w:hAnsi="Palatino Linotype"/>
          <w:sz w:val="18"/>
          <w:szCs w:val="18"/>
        </w:rPr>
        <w:t>rates</w:t>
      </w:r>
      <w:r w:rsidR="00FD62F8" w:rsidRPr="004B066C">
        <w:rPr>
          <w:rFonts w:ascii="Palatino Linotype" w:hAnsi="Palatino Linotype"/>
          <w:sz w:val="18"/>
          <w:szCs w:val="18"/>
        </w:rPr>
        <w:t xml:space="preserve"> above + </w:t>
      </w:r>
      <w:r w:rsidRPr="004B066C">
        <w:rPr>
          <w:rFonts w:ascii="Palatino Linotype" w:hAnsi="Palatino Linotype"/>
          <w:sz w:val="18"/>
          <w:szCs w:val="18"/>
        </w:rPr>
        <w:t>$</w:t>
      </w:r>
      <w:r w:rsidR="00FF39F5" w:rsidRPr="004B066C">
        <w:rPr>
          <w:rFonts w:ascii="Palatino Linotype" w:hAnsi="Palatino Linotype"/>
          <w:sz w:val="18"/>
          <w:szCs w:val="18"/>
        </w:rPr>
        <w:t>100</w:t>
      </w:r>
      <w:r w:rsidRPr="004B066C">
        <w:rPr>
          <w:rFonts w:ascii="Palatino Linotype" w:hAnsi="Palatino Linotype"/>
          <w:sz w:val="18"/>
          <w:szCs w:val="18"/>
        </w:rPr>
        <w:t xml:space="preserve"> </w:t>
      </w:r>
    </w:p>
    <w:p w:rsidR="002857BB" w:rsidRPr="004B066C" w:rsidRDefault="00512220" w:rsidP="004E51D6">
      <w:pPr>
        <w:jc w:val="both"/>
        <w:rPr>
          <w:rFonts w:ascii="Palatino Linotype" w:hAnsi="Palatino Linotype"/>
          <w:sz w:val="16"/>
          <w:szCs w:val="16"/>
        </w:rPr>
      </w:pPr>
      <w:r w:rsidRPr="004B066C">
        <w:rPr>
          <w:rFonts w:ascii="Palatino Linotype" w:hAnsi="Palatino Linotype"/>
          <w:sz w:val="16"/>
          <w:szCs w:val="16"/>
        </w:rPr>
        <w:t>*</w:t>
      </w:r>
      <w:r w:rsidR="00FD62F8" w:rsidRPr="004B066C">
        <w:rPr>
          <w:rFonts w:ascii="Palatino Linotype" w:hAnsi="Palatino Linotype"/>
          <w:sz w:val="16"/>
          <w:szCs w:val="16"/>
        </w:rPr>
        <w:t xml:space="preserve"> </w:t>
      </w:r>
      <w:r w:rsidRPr="004B066C">
        <w:rPr>
          <w:rFonts w:ascii="Palatino Linotype" w:hAnsi="Palatino Linotype"/>
          <w:sz w:val="16"/>
          <w:szCs w:val="16"/>
        </w:rPr>
        <w:t>= Reduced rate for OHTA Members</w:t>
      </w:r>
      <w:r w:rsidR="0042689F" w:rsidRPr="004B066C">
        <w:rPr>
          <w:rFonts w:ascii="Palatino Linotype" w:hAnsi="Palatino Linotype"/>
          <w:sz w:val="16"/>
          <w:szCs w:val="16"/>
        </w:rPr>
        <w:t xml:space="preserve">. </w:t>
      </w:r>
    </w:p>
    <w:p w:rsidR="00B80919" w:rsidRDefault="00D76F3C" w:rsidP="004E51D6">
      <w:pPr>
        <w:jc w:val="both"/>
        <w:rPr>
          <w:rFonts w:ascii="Palatino Linotype" w:hAnsi="Palatino Linotype"/>
          <w:sz w:val="16"/>
          <w:szCs w:val="16"/>
        </w:rPr>
      </w:pPr>
      <w:r w:rsidRPr="004B066C">
        <w:rPr>
          <w:rFonts w:ascii="Palatino Linotype" w:hAnsi="Palatino Linotype"/>
          <w:sz w:val="18"/>
          <w:szCs w:val="18"/>
        </w:rPr>
        <w:t>#</w:t>
      </w:r>
      <w:r w:rsidR="00FD62F8" w:rsidRPr="004B066C">
        <w:rPr>
          <w:rFonts w:ascii="Palatino Linotype" w:hAnsi="Palatino Linotype"/>
          <w:sz w:val="18"/>
          <w:szCs w:val="18"/>
        </w:rPr>
        <w:t xml:space="preserve"> </w:t>
      </w:r>
      <w:r w:rsidR="00512220" w:rsidRPr="004B066C">
        <w:rPr>
          <w:rFonts w:ascii="Palatino Linotype" w:hAnsi="Palatino Linotype"/>
          <w:sz w:val="16"/>
          <w:szCs w:val="16"/>
        </w:rPr>
        <w:t xml:space="preserve">= Rate for non-members, includes </w:t>
      </w:r>
      <w:r w:rsidR="00EE2CD0" w:rsidRPr="004B066C">
        <w:rPr>
          <w:rFonts w:ascii="Palatino Linotype" w:hAnsi="Palatino Linotype"/>
          <w:sz w:val="16"/>
          <w:szCs w:val="16"/>
        </w:rPr>
        <w:t>one-year</w:t>
      </w:r>
      <w:r w:rsidR="00512220" w:rsidRPr="004B066C">
        <w:rPr>
          <w:rFonts w:ascii="Palatino Linotype" w:hAnsi="Palatino Linotype"/>
          <w:sz w:val="16"/>
          <w:szCs w:val="16"/>
        </w:rPr>
        <w:t xml:space="preserve"> membership</w:t>
      </w:r>
      <w:r w:rsidR="00512220" w:rsidRPr="004E51D6">
        <w:rPr>
          <w:rFonts w:ascii="Palatino Linotype" w:hAnsi="Palatino Linotype"/>
          <w:sz w:val="16"/>
          <w:szCs w:val="16"/>
        </w:rPr>
        <w:t xml:space="preserve"> </w:t>
      </w:r>
    </w:p>
    <w:p w:rsidR="00657832" w:rsidRDefault="00657832" w:rsidP="004E51D6">
      <w:pPr>
        <w:jc w:val="both"/>
        <w:rPr>
          <w:rFonts w:ascii="Palatino Linotype" w:hAnsi="Palatino Linotype"/>
          <w:sz w:val="16"/>
          <w:szCs w:val="16"/>
        </w:rPr>
      </w:pPr>
    </w:p>
    <w:p w:rsidR="006F08A0" w:rsidRPr="004E51D6" w:rsidRDefault="00657832" w:rsidP="004E51D6">
      <w:pPr>
        <w:jc w:val="both"/>
        <w:rPr>
          <w:rFonts w:ascii="Palatino Linotype" w:hAnsi="Palatino Linotype"/>
          <w:sz w:val="16"/>
          <w:szCs w:val="16"/>
        </w:rPr>
      </w:pPr>
      <w:r w:rsidRPr="00C048F6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1F34E7">
        <w:rPr>
          <w:sz w:val="18"/>
          <w:szCs w:val="18"/>
        </w:rPr>
        <w:t xml:space="preserve">Full-time student – under the age of 25 applying for a bursary covering full registration </w:t>
      </w:r>
      <w:r w:rsidR="001F34E7" w:rsidRPr="001F34E7">
        <w:rPr>
          <w:sz w:val="18"/>
          <w:szCs w:val="18"/>
        </w:rPr>
        <w:t xml:space="preserve">and accommodation </w:t>
      </w:r>
      <w:r w:rsidRPr="001F34E7">
        <w:rPr>
          <w:sz w:val="18"/>
          <w:szCs w:val="18"/>
        </w:rPr>
        <w:t xml:space="preserve">– </w:t>
      </w:r>
      <w:r w:rsidRPr="001F34E7">
        <w:rPr>
          <w:b/>
          <w:sz w:val="18"/>
          <w:szCs w:val="18"/>
        </w:rPr>
        <w:t>Note:</w:t>
      </w:r>
      <w:r w:rsidRPr="001F34E7">
        <w:rPr>
          <w:sz w:val="18"/>
          <w:szCs w:val="18"/>
        </w:rPr>
        <w:t xml:space="preserve"> attach a copy of your student identification card</w:t>
      </w:r>
    </w:p>
    <w:p w:rsidR="00FD62F8" w:rsidRDefault="00FD62F8" w:rsidP="004E51D6">
      <w:pPr>
        <w:jc w:val="both"/>
        <w:rPr>
          <w:rFonts w:ascii="Palatino Linotype" w:hAnsi="Palatino Linotype"/>
          <w:sz w:val="18"/>
          <w:szCs w:val="18"/>
        </w:rPr>
      </w:pPr>
    </w:p>
    <w:p w:rsidR="00BA298A" w:rsidRDefault="00BA298A" w:rsidP="00D869B3">
      <w:pPr>
        <w:keepNext/>
        <w:spacing w:after="60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DAY RATES</w:t>
      </w:r>
    </w:p>
    <w:p w:rsidR="00741034" w:rsidRDefault="00BA298A" w:rsidP="004E51D6">
      <w:pPr>
        <w:jc w:val="both"/>
        <w:rPr>
          <w:rFonts w:ascii="Palatino Linotype" w:hAnsi="Palatino Linotype"/>
          <w:sz w:val="18"/>
          <w:szCs w:val="18"/>
        </w:rPr>
      </w:pPr>
      <w:r w:rsidRPr="000B632D">
        <w:rPr>
          <w:rFonts w:ascii="Palatino Linotype" w:hAnsi="Palatino Linotype"/>
          <w:sz w:val="18"/>
          <w:szCs w:val="18"/>
        </w:rPr>
        <w:t>The</w:t>
      </w:r>
      <w:r w:rsidR="00D76F3C" w:rsidRPr="000B632D">
        <w:rPr>
          <w:rFonts w:ascii="Palatino Linotype" w:hAnsi="Palatino Linotype"/>
          <w:sz w:val="18"/>
          <w:szCs w:val="18"/>
        </w:rPr>
        <w:t xml:space="preserve"> day rate (per person</w:t>
      </w:r>
      <w:r w:rsidR="00D76F3C" w:rsidRPr="001C5667">
        <w:rPr>
          <w:rFonts w:ascii="Palatino Linotype" w:hAnsi="Palatino Linotype"/>
          <w:sz w:val="18"/>
          <w:szCs w:val="18"/>
        </w:rPr>
        <w:t xml:space="preserve">) </w:t>
      </w:r>
      <w:r w:rsidR="001C5667" w:rsidRPr="001C5667">
        <w:rPr>
          <w:rFonts w:ascii="Palatino Linotype" w:hAnsi="Palatino Linotype"/>
          <w:sz w:val="18"/>
          <w:szCs w:val="18"/>
        </w:rPr>
        <w:t xml:space="preserve">is </w:t>
      </w:r>
      <w:r w:rsidR="001C5667">
        <w:rPr>
          <w:rFonts w:ascii="Palatino Linotype" w:hAnsi="Palatino Linotype"/>
          <w:sz w:val="18"/>
          <w:szCs w:val="18"/>
        </w:rPr>
        <w:t>$</w:t>
      </w:r>
      <w:r w:rsidR="001C5667" w:rsidRPr="001C5667">
        <w:rPr>
          <w:rFonts w:ascii="Palatino Linotype" w:hAnsi="Palatino Linotype"/>
          <w:sz w:val="18"/>
          <w:szCs w:val="18"/>
        </w:rPr>
        <w:t>8</w:t>
      </w:r>
      <w:r w:rsidRPr="001C5667">
        <w:rPr>
          <w:rFonts w:ascii="Palatino Linotype" w:hAnsi="Palatino Linotype"/>
          <w:sz w:val="18"/>
          <w:szCs w:val="18"/>
        </w:rPr>
        <w:t xml:space="preserve">0 </w:t>
      </w:r>
      <w:r w:rsidR="00FB35F7" w:rsidRPr="001C5667">
        <w:rPr>
          <w:rFonts w:ascii="Palatino Linotype" w:hAnsi="Palatino Linotype"/>
          <w:sz w:val="18"/>
          <w:szCs w:val="18"/>
        </w:rPr>
        <w:t xml:space="preserve">per day </w:t>
      </w:r>
      <w:r w:rsidRPr="001C5667">
        <w:rPr>
          <w:rFonts w:ascii="Palatino Linotype" w:hAnsi="Palatino Linotype"/>
          <w:sz w:val="18"/>
          <w:szCs w:val="18"/>
        </w:rPr>
        <w:t>and</w:t>
      </w:r>
      <w:r w:rsidRPr="000B632D">
        <w:rPr>
          <w:rFonts w:ascii="Palatino Linotype" w:hAnsi="Palatino Linotype"/>
          <w:sz w:val="18"/>
          <w:szCs w:val="18"/>
        </w:rPr>
        <w:t xml:space="preserve"> includes</w:t>
      </w:r>
      <w:r w:rsidR="00D8456B" w:rsidRPr="000B632D">
        <w:rPr>
          <w:rFonts w:ascii="Palatino Linotype" w:hAnsi="Palatino Linotype"/>
          <w:sz w:val="18"/>
          <w:szCs w:val="18"/>
        </w:rPr>
        <w:t xml:space="preserve"> day events, a conference book </w:t>
      </w:r>
      <w:r w:rsidR="001C5667">
        <w:rPr>
          <w:rFonts w:ascii="Palatino Linotype" w:hAnsi="Palatino Linotype"/>
          <w:sz w:val="18"/>
          <w:szCs w:val="18"/>
        </w:rPr>
        <w:t xml:space="preserve">– Friday / Saturday coach </w:t>
      </w:r>
      <w:r w:rsidR="00D8456B" w:rsidRPr="000B632D">
        <w:rPr>
          <w:rFonts w:ascii="Palatino Linotype" w:hAnsi="Palatino Linotype"/>
          <w:sz w:val="18"/>
          <w:szCs w:val="18"/>
        </w:rPr>
        <w:t xml:space="preserve">and </w:t>
      </w:r>
      <w:r w:rsidR="000B632D" w:rsidRPr="000B632D">
        <w:rPr>
          <w:rFonts w:ascii="Palatino Linotype" w:hAnsi="Palatino Linotype"/>
          <w:sz w:val="18"/>
          <w:szCs w:val="18"/>
        </w:rPr>
        <w:t xml:space="preserve">accommodation </w:t>
      </w:r>
      <w:r w:rsidR="00D8456B" w:rsidRPr="000B632D">
        <w:rPr>
          <w:rFonts w:ascii="Palatino Linotype" w:hAnsi="Palatino Linotype"/>
          <w:i/>
          <w:sz w:val="18"/>
          <w:szCs w:val="18"/>
        </w:rPr>
        <w:t xml:space="preserve">not </w:t>
      </w:r>
      <w:r w:rsidR="00D8456B" w:rsidRPr="000B632D">
        <w:rPr>
          <w:rFonts w:ascii="Palatino Linotype" w:hAnsi="Palatino Linotype"/>
          <w:sz w:val="18"/>
          <w:szCs w:val="18"/>
        </w:rPr>
        <w:t>included.</w:t>
      </w:r>
      <w:r w:rsidR="00D8456B">
        <w:rPr>
          <w:rFonts w:ascii="Palatino Linotype" w:hAnsi="Palatino Linotype"/>
          <w:sz w:val="18"/>
          <w:szCs w:val="18"/>
        </w:rPr>
        <w:t xml:space="preserve"> </w:t>
      </w:r>
      <w:r w:rsidR="000A4CC6">
        <w:rPr>
          <w:rFonts w:ascii="Palatino Linotype" w:hAnsi="Palatino Linotype"/>
          <w:sz w:val="18"/>
          <w:szCs w:val="18"/>
        </w:rPr>
        <w:t xml:space="preserve"> </w:t>
      </w:r>
    </w:p>
    <w:p w:rsidR="004E0568" w:rsidRDefault="004E0568" w:rsidP="004E51D6">
      <w:pPr>
        <w:jc w:val="both"/>
        <w:rPr>
          <w:rFonts w:ascii="Palatino Linotype" w:hAnsi="Palatino Linotype"/>
          <w:sz w:val="18"/>
          <w:szCs w:val="18"/>
        </w:rPr>
      </w:pPr>
    </w:p>
    <w:p w:rsidR="004E0568" w:rsidRPr="006A4198" w:rsidRDefault="006A4198" w:rsidP="006A4198">
      <w:pPr>
        <w:jc w:val="center"/>
        <w:rPr>
          <w:rFonts w:ascii="Palatino Linotype" w:hAnsi="Palatino Linotype"/>
          <w:b/>
          <w:sz w:val="18"/>
          <w:szCs w:val="18"/>
        </w:rPr>
      </w:pPr>
      <w:r w:rsidRPr="006A4198">
        <w:rPr>
          <w:rFonts w:ascii="Palatino Linotype" w:hAnsi="Palatino Linotype"/>
          <w:b/>
          <w:sz w:val="18"/>
          <w:szCs w:val="18"/>
        </w:rPr>
        <w:t>TRANSPORTATION</w:t>
      </w:r>
    </w:p>
    <w:p w:rsidR="006A4198" w:rsidRDefault="006A4198" w:rsidP="004E51D6">
      <w:pPr>
        <w:jc w:val="both"/>
        <w:rPr>
          <w:rFonts w:ascii="Palatino Linotype" w:hAnsi="Palatino Linotype"/>
          <w:sz w:val="18"/>
          <w:szCs w:val="18"/>
        </w:rPr>
      </w:pPr>
    </w:p>
    <w:p w:rsidR="006A4198" w:rsidRDefault="006A4198" w:rsidP="004E51D6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Coaches will be used from Wednesday to Saturday</w:t>
      </w:r>
      <w:r w:rsidR="00EC0CA3">
        <w:rPr>
          <w:rFonts w:ascii="Palatino Linotype" w:hAnsi="Palatino Linotype"/>
          <w:sz w:val="18"/>
          <w:szCs w:val="18"/>
        </w:rPr>
        <w:t xml:space="preserve"> and </w:t>
      </w:r>
      <w:r w:rsidR="00EC0CA3" w:rsidRPr="00143077">
        <w:rPr>
          <w:rFonts w:ascii="Palatino Linotype" w:hAnsi="Palatino Linotype"/>
          <w:sz w:val="18"/>
          <w:szCs w:val="18"/>
        </w:rPr>
        <w:t xml:space="preserve">will leave outside the </w:t>
      </w:r>
      <w:r w:rsidR="00EC0CA3">
        <w:rPr>
          <w:rFonts w:ascii="Palatino Linotype" w:hAnsi="Palatino Linotype"/>
          <w:sz w:val="18"/>
          <w:szCs w:val="18"/>
        </w:rPr>
        <w:t>Ibis H</w:t>
      </w:r>
      <w:r w:rsidR="00EC0CA3" w:rsidRPr="00143077">
        <w:rPr>
          <w:rFonts w:ascii="Palatino Linotype" w:hAnsi="Palatino Linotype"/>
          <w:sz w:val="18"/>
          <w:szCs w:val="18"/>
        </w:rPr>
        <w:t>otel in Therry Street.</w:t>
      </w:r>
      <w:r w:rsidR="00EC0CA3">
        <w:rPr>
          <w:rFonts w:ascii="Palatino Linotype" w:hAnsi="Palatino Linotype"/>
          <w:sz w:val="18"/>
          <w:szCs w:val="18"/>
        </w:rPr>
        <w:t xml:space="preserve">  On the Monday</w:t>
      </w:r>
      <w:r w:rsidR="00AD139F">
        <w:rPr>
          <w:rFonts w:ascii="Palatino Linotype" w:hAnsi="Palatino Linotype"/>
          <w:sz w:val="18"/>
          <w:szCs w:val="18"/>
        </w:rPr>
        <w:t xml:space="preserve"> and Tuesday</w:t>
      </w:r>
      <w:r w:rsidR="00EC0CA3">
        <w:rPr>
          <w:rFonts w:ascii="Palatino Linotype" w:hAnsi="Palatino Linotype"/>
          <w:sz w:val="18"/>
          <w:szCs w:val="18"/>
        </w:rPr>
        <w:t>, public transport via tram can be used, using a Myki card which you must purchase yourself</w:t>
      </w:r>
      <w:r w:rsidR="00E659F9">
        <w:rPr>
          <w:rFonts w:ascii="Palatino Linotype" w:hAnsi="Palatino Linotype"/>
          <w:sz w:val="18"/>
          <w:szCs w:val="18"/>
        </w:rPr>
        <w:t xml:space="preserve"> before the conference</w:t>
      </w:r>
      <w:r w:rsidR="00EC0CA3">
        <w:rPr>
          <w:rFonts w:ascii="Palatino Linotype" w:hAnsi="Palatino Linotype"/>
          <w:sz w:val="18"/>
          <w:szCs w:val="18"/>
        </w:rPr>
        <w:t>.</w:t>
      </w:r>
    </w:p>
    <w:p w:rsidR="006A4198" w:rsidRDefault="006A4198" w:rsidP="004E51D6">
      <w:pPr>
        <w:jc w:val="both"/>
        <w:rPr>
          <w:rFonts w:ascii="Palatino Linotype" w:hAnsi="Palatino Linotype"/>
          <w:sz w:val="18"/>
          <w:szCs w:val="18"/>
        </w:rPr>
      </w:pPr>
    </w:p>
    <w:p w:rsidR="00B83110" w:rsidRDefault="00741034" w:rsidP="00741034">
      <w:pPr>
        <w:rPr>
          <w:rFonts w:ascii="Palatino Linotype" w:hAnsi="Palatino Linotype"/>
          <w:sz w:val="18"/>
          <w:szCs w:val="18"/>
        </w:rPr>
      </w:pPr>
      <w:r w:rsidRPr="0092090A">
        <w:rPr>
          <w:rFonts w:ascii="Palatino Linotype" w:hAnsi="Palatino Linotype"/>
          <w:i/>
          <w:sz w:val="18"/>
          <w:szCs w:val="18"/>
        </w:rPr>
        <w:t>Illustration:</w:t>
      </w:r>
      <w:r w:rsidRPr="0092090A">
        <w:rPr>
          <w:rFonts w:ascii="Palatino Linotype" w:hAnsi="Palatino Linotype"/>
          <w:sz w:val="18"/>
          <w:szCs w:val="18"/>
        </w:rPr>
        <w:t xml:space="preserve"> St </w:t>
      </w:r>
      <w:r w:rsidR="00B83110">
        <w:rPr>
          <w:rFonts w:ascii="Palatino Linotype" w:hAnsi="Palatino Linotype"/>
          <w:sz w:val="18"/>
          <w:szCs w:val="18"/>
        </w:rPr>
        <w:t>Paul’s Cathedral, Melbourne – the 1891 T.C. Lewis organ  (</w:t>
      </w:r>
      <w:r w:rsidR="00F910BB">
        <w:rPr>
          <w:rFonts w:ascii="Palatino Linotype" w:hAnsi="Palatino Linotype"/>
          <w:sz w:val="18"/>
          <w:szCs w:val="18"/>
        </w:rPr>
        <w:t>Simon Colvin</w:t>
      </w:r>
      <w:r w:rsidR="00B83110">
        <w:rPr>
          <w:rFonts w:ascii="Palatino Linotype" w:hAnsi="Palatino Linotype"/>
          <w:sz w:val="18"/>
          <w:szCs w:val="18"/>
        </w:rPr>
        <w:t>)</w:t>
      </w:r>
    </w:p>
    <w:sectPr w:rsidR="00B83110" w:rsidSect="00206267">
      <w:pgSz w:w="16838" w:h="11906" w:orient="landscape"/>
      <w:pgMar w:top="851" w:right="851" w:bottom="851" w:left="851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849"/>
    <w:multiLevelType w:val="hybridMultilevel"/>
    <w:tmpl w:val="C8EA5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05366"/>
    <w:multiLevelType w:val="hybridMultilevel"/>
    <w:tmpl w:val="FD6017DA"/>
    <w:lvl w:ilvl="0" w:tplc="C1242B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D3E02"/>
    <w:multiLevelType w:val="hybridMultilevel"/>
    <w:tmpl w:val="792CEA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7D81"/>
    <w:multiLevelType w:val="hybridMultilevel"/>
    <w:tmpl w:val="1864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B08AA"/>
    <w:multiLevelType w:val="hybridMultilevel"/>
    <w:tmpl w:val="2D348274"/>
    <w:lvl w:ilvl="0" w:tplc="C674FE9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64E0E"/>
    <w:rsid w:val="00007585"/>
    <w:rsid w:val="00012FA6"/>
    <w:rsid w:val="000136CB"/>
    <w:rsid w:val="000515BA"/>
    <w:rsid w:val="00052A82"/>
    <w:rsid w:val="00055148"/>
    <w:rsid w:val="000723A3"/>
    <w:rsid w:val="00072704"/>
    <w:rsid w:val="00076FB8"/>
    <w:rsid w:val="0009265E"/>
    <w:rsid w:val="00096E65"/>
    <w:rsid w:val="0009747E"/>
    <w:rsid w:val="000A3D55"/>
    <w:rsid w:val="000A4CC6"/>
    <w:rsid w:val="000A632B"/>
    <w:rsid w:val="000A7D87"/>
    <w:rsid w:val="000B04BB"/>
    <w:rsid w:val="000B632D"/>
    <w:rsid w:val="000C1BD1"/>
    <w:rsid w:val="000C257E"/>
    <w:rsid w:val="000E566D"/>
    <w:rsid w:val="000F023B"/>
    <w:rsid w:val="000F5D78"/>
    <w:rsid w:val="0011481D"/>
    <w:rsid w:val="00115E77"/>
    <w:rsid w:val="00121D6B"/>
    <w:rsid w:val="00133B0A"/>
    <w:rsid w:val="00136ED6"/>
    <w:rsid w:val="00143077"/>
    <w:rsid w:val="00157B60"/>
    <w:rsid w:val="001624E6"/>
    <w:rsid w:val="0017668C"/>
    <w:rsid w:val="0018173C"/>
    <w:rsid w:val="00181F14"/>
    <w:rsid w:val="00193432"/>
    <w:rsid w:val="001963B3"/>
    <w:rsid w:val="001A08E5"/>
    <w:rsid w:val="001A4419"/>
    <w:rsid w:val="001B17B7"/>
    <w:rsid w:val="001B51A9"/>
    <w:rsid w:val="001C5667"/>
    <w:rsid w:val="001C5B5E"/>
    <w:rsid w:val="001D6747"/>
    <w:rsid w:val="001E047B"/>
    <w:rsid w:val="001F34E7"/>
    <w:rsid w:val="001F61CB"/>
    <w:rsid w:val="00205E77"/>
    <w:rsid w:val="00206267"/>
    <w:rsid w:val="00217765"/>
    <w:rsid w:val="0022049E"/>
    <w:rsid w:val="002251E1"/>
    <w:rsid w:val="00235F0C"/>
    <w:rsid w:val="00256210"/>
    <w:rsid w:val="0026249E"/>
    <w:rsid w:val="00264408"/>
    <w:rsid w:val="00264E0E"/>
    <w:rsid w:val="00266763"/>
    <w:rsid w:val="00271896"/>
    <w:rsid w:val="002857BB"/>
    <w:rsid w:val="0028762D"/>
    <w:rsid w:val="00292217"/>
    <w:rsid w:val="0029573D"/>
    <w:rsid w:val="002A15ED"/>
    <w:rsid w:val="002B28FA"/>
    <w:rsid w:val="002B4781"/>
    <w:rsid w:val="002D6A2B"/>
    <w:rsid w:val="002E0C94"/>
    <w:rsid w:val="002F6A7E"/>
    <w:rsid w:val="00306F86"/>
    <w:rsid w:val="003116F4"/>
    <w:rsid w:val="00312489"/>
    <w:rsid w:val="00313F80"/>
    <w:rsid w:val="00322810"/>
    <w:rsid w:val="00327F90"/>
    <w:rsid w:val="003361C4"/>
    <w:rsid w:val="00337750"/>
    <w:rsid w:val="00347A4E"/>
    <w:rsid w:val="00353B93"/>
    <w:rsid w:val="003702DC"/>
    <w:rsid w:val="00397D8D"/>
    <w:rsid w:val="003A0B75"/>
    <w:rsid w:val="003B0ACE"/>
    <w:rsid w:val="003B50F8"/>
    <w:rsid w:val="003B7579"/>
    <w:rsid w:val="003C1116"/>
    <w:rsid w:val="003C1832"/>
    <w:rsid w:val="003D2089"/>
    <w:rsid w:val="003F1D5C"/>
    <w:rsid w:val="003F5C8E"/>
    <w:rsid w:val="003F730D"/>
    <w:rsid w:val="003F7C2E"/>
    <w:rsid w:val="0040126E"/>
    <w:rsid w:val="0042689F"/>
    <w:rsid w:val="004375B6"/>
    <w:rsid w:val="00441B89"/>
    <w:rsid w:val="00441CED"/>
    <w:rsid w:val="00450EBC"/>
    <w:rsid w:val="004570A0"/>
    <w:rsid w:val="0046664E"/>
    <w:rsid w:val="004851E1"/>
    <w:rsid w:val="00485CB8"/>
    <w:rsid w:val="004A5FDF"/>
    <w:rsid w:val="004B066C"/>
    <w:rsid w:val="004C1F03"/>
    <w:rsid w:val="004C2A17"/>
    <w:rsid w:val="004C2D41"/>
    <w:rsid w:val="004C493E"/>
    <w:rsid w:val="004D77A5"/>
    <w:rsid w:val="004E0568"/>
    <w:rsid w:val="004E36EE"/>
    <w:rsid w:val="004E51D6"/>
    <w:rsid w:val="004E7168"/>
    <w:rsid w:val="004E7C6E"/>
    <w:rsid w:val="00512220"/>
    <w:rsid w:val="0052317F"/>
    <w:rsid w:val="005250E7"/>
    <w:rsid w:val="00540A6F"/>
    <w:rsid w:val="0054591F"/>
    <w:rsid w:val="005476E9"/>
    <w:rsid w:val="00551E6C"/>
    <w:rsid w:val="00556074"/>
    <w:rsid w:val="00567255"/>
    <w:rsid w:val="00570028"/>
    <w:rsid w:val="00572EF7"/>
    <w:rsid w:val="00573CE6"/>
    <w:rsid w:val="005761BC"/>
    <w:rsid w:val="00591212"/>
    <w:rsid w:val="005B734F"/>
    <w:rsid w:val="005D0B71"/>
    <w:rsid w:val="006023DB"/>
    <w:rsid w:val="00607E12"/>
    <w:rsid w:val="006231B5"/>
    <w:rsid w:val="00626398"/>
    <w:rsid w:val="00632065"/>
    <w:rsid w:val="00657832"/>
    <w:rsid w:val="00660587"/>
    <w:rsid w:val="006726F0"/>
    <w:rsid w:val="00676BD6"/>
    <w:rsid w:val="00686800"/>
    <w:rsid w:val="0069430E"/>
    <w:rsid w:val="006A158B"/>
    <w:rsid w:val="006A3781"/>
    <w:rsid w:val="006A4198"/>
    <w:rsid w:val="006A7B9F"/>
    <w:rsid w:val="006B03EF"/>
    <w:rsid w:val="006B38C0"/>
    <w:rsid w:val="006C5637"/>
    <w:rsid w:val="006C7145"/>
    <w:rsid w:val="006E0FAA"/>
    <w:rsid w:val="006E7451"/>
    <w:rsid w:val="006F08A0"/>
    <w:rsid w:val="006F2D4A"/>
    <w:rsid w:val="006F3920"/>
    <w:rsid w:val="006F6621"/>
    <w:rsid w:val="006F6D49"/>
    <w:rsid w:val="00716CBA"/>
    <w:rsid w:val="0071713F"/>
    <w:rsid w:val="00717C3E"/>
    <w:rsid w:val="00737229"/>
    <w:rsid w:val="00741034"/>
    <w:rsid w:val="00744BB5"/>
    <w:rsid w:val="00745A1C"/>
    <w:rsid w:val="00756933"/>
    <w:rsid w:val="00763DE5"/>
    <w:rsid w:val="00773D5D"/>
    <w:rsid w:val="007819AB"/>
    <w:rsid w:val="00782603"/>
    <w:rsid w:val="007A71FA"/>
    <w:rsid w:val="007A7334"/>
    <w:rsid w:val="007C057D"/>
    <w:rsid w:val="007D794F"/>
    <w:rsid w:val="008035B0"/>
    <w:rsid w:val="008053AD"/>
    <w:rsid w:val="008109E4"/>
    <w:rsid w:val="008127EE"/>
    <w:rsid w:val="00817841"/>
    <w:rsid w:val="00825614"/>
    <w:rsid w:val="00827496"/>
    <w:rsid w:val="00832E5C"/>
    <w:rsid w:val="008409C6"/>
    <w:rsid w:val="00842F44"/>
    <w:rsid w:val="00844A8B"/>
    <w:rsid w:val="0085140A"/>
    <w:rsid w:val="00851AD2"/>
    <w:rsid w:val="0085586B"/>
    <w:rsid w:val="00857DB5"/>
    <w:rsid w:val="00880F3D"/>
    <w:rsid w:val="008A2F21"/>
    <w:rsid w:val="008A672B"/>
    <w:rsid w:val="008B27FB"/>
    <w:rsid w:val="008B294E"/>
    <w:rsid w:val="008B2B8B"/>
    <w:rsid w:val="008B4DAA"/>
    <w:rsid w:val="008C0F7D"/>
    <w:rsid w:val="008C48C6"/>
    <w:rsid w:val="008E1D30"/>
    <w:rsid w:val="008E7EE0"/>
    <w:rsid w:val="008F17F6"/>
    <w:rsid w:val="008F59D8"/>
    <w:rsid w:val="008F7FE6"/>
    <w:rsid w:val="00911DF9"/>
    <w:rsid w:val="009206F6"/>
    <w:rsid w:val="0092090A"/>
    <w:rsid w:val="0093020C"/>
    <w:rsid w:val="00942800"/>
    <w:rsid w:val="009437BA"/>
    <w:rsid w:val="00945CCC"/>
    <w:rsid w:val="009565B7"/>
    <w:rsid w:val="00964431"/>
    <w:rsid w:val="009733E0"/>
    <w:rsid w:val="00976047"/>
    <w:rsid w:val="009767B2"/>
    <w:rsid w:val="009B404A"/>
    <w:rsid w:val="009B7FC3"/>
    <w:rsid w:val="009D67E1"/>
    <w:rsid w:val="009E6B61"/>
    <w:rsid w:val="009F41B2"/>
    <w:rsid w:val="009F5DDC"/>
    <w:rsid w:val="009F63BC"/>
    <w:rsid w:val="009F7A29"/>
    <w:rsid w:val="00A04970"/>
    <w:rsid w:val="00A054A6"/>
    <w:rsid w:val="00A06953"/>
    <w:rsid w:val="00A111E5"/>
    <w:rsid w:val="00A11790"/>
    <w:rsid w:val="00A21D81"/>
    <w:rsid w:val="00A23143"/>
    <w:rsid w:val="00A24BDD"/>
    <w:rsid w:val="00A53754"/>
    <w:rsid w:val="00A5657E"/>
    <w:rsid w:val="00A62EC1"/>
    <w:rsid w:val="00A65BAE"/>
    <w:rsid w:val="00A84942"/>
    <w:rsid w:val="00A91CFD"/>
    <w:rsid w:val="00AB0F42"/>
    <w:rsid w:val="00AB1EF7"/>
    <w:rsid w:val="00AB339D"/>
    <w:rsid w:val="00AC6CF2"/>
    <w:rsid w:val="00AD139F"/>
    <w:rsid w:val="00AD399C"/>
    <w:rsid w:val="00AE02C6"/>
    <w:rsid w:val="00AE19D7"/>
    <w:rsid w:val="00AE2B11"/>
    <w:rsid w:val="00AE3D46"/>
    <w:rsid w:val="00B013A5"/>
    <w:rsid w:val="00B14470"/>
    <w:rsid w:val="00B17017"/>
    <w:rsid w:val="00B174F6"/>
    <w:rsid w:val="00B22FAE"/>
    <w:rsid w:val="00B240C4"/>
    <w:rsid w:val="00B26D2C"/>
    <w:rsid w:val="00B42448"/>
    <w:rsid w:val="00B55D91"/>
    <w:rsid w:val="00B629B4"/>
    <w:rsid w:val="00B742E6"/>
    <w:rsid w:val="00B74E2D"/>
    <w:rsid w:val="00B75C9A"/>
    <w:rsid w:val="00B80919"/>
    <w:rsid w:val="00B83110"/>
    <w:rsid w:val="00BA298A"/>
    <w:rsid w:val="00BA7FC5"/>
    <w:rsid w:val="00BB3598"/>
    <w:rsid w:val="00BB5D98"/>
    <w:rsid w:val="00BC2290"/>
    <w:rsid w:val="00BC5637"/>
    <w:rsid w:val="00BC770B"/>
    <w:rsid w:val="00BD4B69"/>
    <w:rsid w:val="00BD6B9A"/>
    <w:rsid w:val="00BE393A"/>
    <w:rsid w:val="00BF66D9"/>
    <w:rsid w:val="00C03D4B"/>
    <w:rsid w:val="00C048F6"/>
    <w:rsid w:val="00C36A48"/>
    <w:rsid w:val="00C41328"/>
    <w:rsid w:val="00C51326"/>
    <w:rsid w:val="00C5134B"/>
    <w:rsid w:val="00C74838"/>
    <w:rsid w:val="00C949C7"/>
    <w:rsid w:val="00CD0103"/>
    <w:rsid w:val="00CD77B4"/>
    <w:rsid w:val="00CD7FB1"/>
    <w:rsid w:val="00CE20A8"/>
    <w:rsid w:val="00CF2771"/>
    <w:rsid w:val="00CF433B"/>
    <w:rsid w:val="00D046D1"/>
    <w:rsid w:val="00D1063B"/>
    <w:rsid w:val="00D138E2"/>
    <w:rsid w:val="00D32F49"/>
    <w:rsid w:val="00D36E11"/>
    <w:rsid w:val="00D40725"/>
    <w:rsid w:val="00D40770"/>
    <w:rsid w:val="00D65422"/>
    <w:rsid w:val="00D75904"/>
    <w:rsid w:val="00D76F3C"/>
    <w:rsid w:val="00D8456B"/>
    <w:rsid w:val="00D864E0"/>
    <w:rsid w:val="00D869B3"/>
    <w:rsid w:val="00D977F9"/>
    <w:rsid w:val="00DA194F"/>
    <w:rsid w:val="00DA623A"/>
    <w:rsid w:val="00DA69C7"/>
    <w:rsid w:val="00DC58F5"/>
    <w:rsid w:val="00DD785A"/>
    <w:rsid w:val="00DE227E"/>
    <w:rsid w:val="00E12169"/>
    <w:rsid w:val="00E272E2"/>
    <w:rsid w:val="00E32939"/>
    <w:rsid w:val="00E34E21"/>
    <w:rsid w:val="00E5122B"/>
    <w:rsid w:val="00E64FB5"/>
    <w:rsid w:val="00E659F9"/>
    <w:rsid w:val="00EA2E4A"/>
    <w:rsid w:val="00EA7AA7"/>
    <w:rsid w:val="00EC0CA3"/>
    <w:rsid w:val="00EC711C"/>
    <w:rsid w:val="00ED3AEE"/>
    <w:rsid w:val="00ED49FA"/>
    <w:rsid w:val="00ED6F4D"/>
    <w:rsid w:val="00EE02DD"/>
    <w:rsid w:val="00EE2CD0"/>
    <w:rsid w:val="00EE4726"/>
    <w:rsid w:val="00F14AD8"/>
    <w:rsid w:val="00F1754C"/>
    <w:rsid w:val="00F2193C"/>
    <w:rsid w:val="00F32482"/>
    <w:rsid w:val="00F53814"/>
    <w:rsid w:val="00F63234"/>
    <w:rsid w:val="00F6532D"/>
    <w:rsid w:val="00F74790"/>
    <w:rsid w:val="00F8175E"/>
    <w:rsid w:val="00F901E0"/>
    <w:rsid w:val="00F910BB"/>
    <w:rsid w:val="00FA1D10"/>
    <w:rsid w:val="00FA7FE7"/>
    <w:rsid w:val="00FB35F7"/>
    <w:rsid w:val="00FB3A90"/>
    <w:rsid w:val="00FD33F0"/>
    <w:rsid w:val="00FD62F8"/>
    <w:rsid w:val="00FE3EFE"/>
    <w:rsid w:val="00FE58B2"/>
    <w:rsid w:val="00FE7EC6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6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7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FC3"/>
    <w:pPr>
      <w:ind w:left="720"/>
      <w:contextualSpacing/>
    </w:pPr>
  </w:style>
  <w:style w:type="table" w:styleId="TableGrid">
    <w:name w:val="Table Grid"/>
    <w:basedOn w:val="TableNormal"/>
    <w:rsid w:val="00D76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8B4D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4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4D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4DAA"/>
    <w:rPr>
      <w:b/>
      <w:bCs/>
    </w:rPr>
  </w:style>
  <w:style w:type="paragraph" w:styleId="Revision">
    <w:name w:val="Revision"/>
    <w:hidden/>
    <w:uiPriority w:val="99"/>
    <w:semiHidden/>
    <w:rsid w:val="00B174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ok2001@yahoo.com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ht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571F-E455-4E2C-9A0D-37DE05F7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 Historical Trust of</vt:lpstr>
    </vt:vector>
  </TitlesOfParts>
  <Company>NIL</Company>
  <LinksUpToDate>false</LinksUpToDate>
  <CharactersWithSpaces>6732</CharactersWithSpaces>
  <SharedDoc>false</SharedDoc>
  <HLinks>
    <vt:vector size="24" baseType="variant">
      <vt:variant>
        <vt:i4>3932268</vt:i4>
      </vt:variant>
      <vt:variant>
        <vt:i4>9</vt:i4>
      </vt:variant>
      <vt:variant>
        <vt:i4>0</vt:i4>
      </vt:variant>
      <vt:variant>
        <vt:i4>5</vt:i4>
      </vt:variant>
      <vt:variant>
        <vt:lpwstr>http://www.vicnet.net.au/~ohta</vt:lpwstr>
      </vt:variant>
      <vt:variant>
        <vt:lpwstr/>
      </vt:variant>
      <vt:variant>
        <vt:i4>1966140</vt:i4>
      </vt:variant>
      <vt:variant>
        <vt:i4>6</vt:i4>
      </vt:variant>
      <vt:variant>
        <vt:i4>0</vt:i4>
      </vt:variant>
      <vt:variant>
        <vt:i4>5</vt:i4>
      </vt:variant>
      <vt:variant>
        <vt:lpwstr>mailto:khas@bigpond.com</vt:lpwstr>
      </vt:variant>
      <vt:variant>
        <vt:lpwstr/>
      </vt:variant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mailto:hbknight@bigpond.com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http://www.vicnet.net.au/~ohta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Historical Trust of</dc:title>
  <dc:creator>Hastie</dc:creator>
  <dc:description>v1c builds on changes made by John Maidement to v1b, emailed 11 Dec 2015_x000d_
v1g adds Oct 2 accommodation option. Moves student; Deletes John D phone</dc:description>
  <cp:lastModifiedBy>John</cp:lastModifiedBy>
  <cp:revision>2</cp:revision>
  <cp:lastPrinted>2017-03-12T03:06:00Z</cp:lastPrinted>
  <dcterms:created xsi:type="dcterms:W3CDTF">2017-03-12T03:12:00Z</dcterms:created>
  <dcterms:modified xsi:type="dcterms:W3CDTF">2017-03-12T03:12:00Z</dcterms:modified>
</cp:coreProperties>
</file>